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DAFB" w14:textId="2EE26628" w:rsidR="00171E87" w:rsidRDefault="00171E87" w:rsidP="00A910EF">
      <w:pPr>
        <w:jc w:val="center"/>
        <w:rPr>
          <w:rFonts w:ascii="Times New Roman" w:hAnsi="Times New Roman" w:cs="Times New Roman"/>
          <w:b/>
          <w:bCs/>
          <w:color w:val="000000"/>
          <w:sz w:val="24"/>
          <w:szCs w:val="24"/>
          <w:lang w:val="en-US"/>
        </w:rPr>
      </w:pPr>
      <w:r w:rsidRPr="00171E87">
        <w:rPr>
          <w:rFonts w:ascii="Times New Roman" w:hAnsi="Times New Roman" w:cs="Times New Roman"/>
          <w:b/>
          <w:bCs/>
          <w:color w:val="000000"/>
          <w:sz w:val="24"/>
          <w:szCs w:val="24"/>
          <w:lang w:val="en-US"/>
        </w:rPr>
        <w:t>Program of final attestation on discipline</w:t>
      </w:r>
    </w:p>
    <w:p w14:paraId="61F58CA2" w14:textId="77777777" w:rsidR="00A910EF" w:rsidRPr="00A910EF" w:rsidRDefault="00A910EF" w:rsidP="00A910EF">
      <w:pPr>
        <w:jc w:val="center"/>
        <w:rPr>
          <w:rFonts w:ascii="Times New Roman" w:hAnsi="Times New Roman" w:cs="Times New Roman"/>
          <w:b/>
          <w:bCs/>
          <w:color w:val="000000"/>
          <w:sz w:val="24"/>
          <w:szCs w:val="24"/>
          <w:lang w:val="en-US"/>
        </w:rPr>
      </w:pPr>
      <w:r w:rsidRPr="00A910EF">
        <w:rPr>
          <w:rFonts w:ascii="Times New Roman" w:hAnsi="Times New Roman" w:cs="Times New Roman"/>
          <w:b/>
          <w:bCs/>
          <w:color w:val="000000"/>
          <w:sz w:val="24"/>
          <w:szCs w:val="24"/>
          <w:lang w:val="en-US"/>
        </w:rPr>
        <w:t>PMP 7304 «Polyfunctional microbiological preparations»</w:t>
      </w:r>
    </w:p>
    <w:p w14:paraId="6A9C9052" w14:textId="24211DA9" w:rsidR="006C363D" w:rsidRPr="009E36CD" w:rsidRDefault="00A910EF" w:rsidP="00A910EF">
      <w:pPr>
        <w:jc w:val="center"/>
        <w:rPr>
          <w:b/>
          <w:sz w:val="24"/>
          <w:szCs w:val="24"/>
          <w:lang w:val="en-US"/>
        </w:rPr>
      </w:pPr>
      <w:r w:rsidRPr="00A910EF">
        <w:rPr>
          <w:rFonts w:ascii="Times New Roman" w:hAnsi="Times New Roman" w:cs="Times New Roman"/>
          <w:b/>
          <w:bCs/>
          <w:color w:val="000000"/>
          <w:sz w:val="24"/>
          <w:szCs w:val="24"/>
          <w:lang w:val="en-US"/>
        </w:rPr>
        <w:t>Educational program «8D05111 – Microbiology»</w:t>
      </w:r>
    </w:p>
    <w:p w14:paraId="2E12B9C6" w14:textId="2432FECA" w:rsidR="00171E87" w:rsidRPr="009E36CD" w:rsidRDefault="006C363D" w:rsidP="00171E87">
      <w:pPr>
        <w:rPr>
          <w:rFonts w:ascii="Times New Roman" w:hAnsi="Times New Roman" w:cs="Times New Roman"/>
          <w:sz w:val="24"/>
          <w:szCs w:val="24"/>
          <w:lang w:val="en-US"/>
        </w:rPr>
      </w:pPr>
      <w:r w:rsidRPr="009E36CD">
        <w:rPr>
          <w:rFonts w:ascii="Times New Roman" w:hAnsi="Times New Roman" w:cs="Times New Roman"/>
          <w:b/>
          <w:sz w:val="24"/>
          <w:szCs w:val="24"/>
          <w:lang w:val="en-US"/>
        </w:rPr>
        <w:t xml:space="preserve">Form and platform final control: </w:t>
      </w:r>
      <w:r w:rsidR="00A910EF">
        <w:rPr>
          <w:rFonts w:ascii="Times New Roman" w:hAnsi="Times New Roman" w:cs="Times New Roman"/>
          <w:bCs/>
          <w:sz w:val="24"/>
          <w:szCs w:val="24"/>
          <w:lang w:val="en-US"/>
        </w:rPr>
        <w:t>Writing</w:t>
      </w:r>
      <w:r w:rsidRPr="009E36CD">
        <w:rPr>
          <w:rFonts w:ascii="Times New Roman" w:hAnsi="Times New Roman" w:cs="Times New Roman"/>
          <w:bCs/>
          <w:sz w:val="24"/>
          <w:szCs w:val="24"/>
          <w:lang w:val="en-US"/>
        </w:rPr>
        <w:t xml:space="preserve"> exam</w:t>
      </w:r>
    </w:p>
    <w:p w14:paraId="6F979F2A" w14:textId="77777777" w:rsidR="009E36CD" w:rsidRPr="009E36CD" w:rsidRDefault="009E36CD" w:rsidP="00171E87">
      <w:pPr>
        <w:rPr>
          <w:rFonts w:ascii="Times New Roman" w:hAnsi="Times New Roman" w:cs="Times New Roman"/>
          <w:lang w:val="en-US"/>
        </w:rPr>
      </w:pPr>
    </w:p>
    <w:p w14:paraId="7DBB1A95" w14:textId="3D21CDE9" w:rsidR="005C2BC8" w:rsidRPr="00F13249" w:rsidRDefault="005C2BC8" w:rsidP="00F13249">
      <w:pPr>
        <w:pStyle w:val="a3"/>
        <w:numPr>
          <w:ilvl w:val="0"/>
          <w:numId w:val="8"/>
        </w:numPr>
        <w:spacing w:after="0" w:line="240" w:lineRule="auto"/>
        <w:ind w:left="0" w:firstLine="556"/>
        <w:jc w:val="both"/>
        <w:rPr>
          <w:rFonts w:ascii="Times New Roman" w:hAnsi="Times New Roman" w:cs="Times New Roman"/>
          <w:color w:val="000000" w:themeColor="text1"/>
          <w:sz w:val="24"/>
          <w:szCs w:val="24"/>
          <w:lang w:val="en-US"/>
        </w:rPr>
      </w:pPr>
      <w:r w:rsidRPr="00F13249">
        <w:rPr>
          <w:rFonts w:ascii="Times New Roman" w:hAnsi="Times New Roman" w:cs="Times New Roman"/>
          <w:color w:val="000000" w:themeColor="text1"/>
          <w:sz w:val="24"/>
          <w:szCs w:val="24"/>
          <w:lang w:val="en-US"/>
        </w:rPr>
        <w:t xml:space="preserve">Explain the main functions of </w:t>
      </w:r>
      <w:proofErr w:type="spellStart"/>
      <w:r w:rsidRPr="00F13249">
        <w:rPr>
          <w:rFonts w:ascii="Times New Roman" w:hAnsi="Times New Roman" w:cs="Times New Roman"/>
          <w:color w:val="000000" w:themeColor="text1"/>
          <w:sz w:val="24"/>
          <w:szCs w:val="24"/>
          <w:lang w:val="en-US"/>
        </w:rPr>
        <w:t>Polifunctional</w:t>
      </w:r>
      <w:proofErr w:type="spellEnd"/>
      <w:r w:rsidRPr="00F13249">
        <w:rPr>
          <w:rFonts w:ascii="Times New Roman" w:hAnsi="Times New Roman" w:cs="Times New Roman"/>
          <w:color w:val="000000" w:themeColor="text1"/>
          <w:sz w:val="24"/>
          <w:szCs w:val="24"/>
          <w:lang w:val="en-US"/>
        </w:rPr>
        <w:t xml:space="preserve"> Microbiological Preparations (PMPs) in agriculture and discuss their significance in sustainable farming practices. </w:t>
      </w:r>
    </w:p>
    <w:p w14:paraId="208D1E44" w14:textId="56595BC1" w:rsidR="005C2BC8" w:rsidRPr="00F13249" w:rsidRDefault="005C2BC8" w:rsidP="00F13249">
      <w:pPr>
        <w:pStyle w:val="a3"/>
        <w:numPr>
          <w:ilvl w:val="0"/>
          <w:numId w:val="8"/>
        </w:numPr>
        <w:spacing w:after="0" w:line="240" w:lineRule="auto"/>
        <w:ind w:left="0" w:firstLine="556"/>
        <w:jc w:val="both"/>
        <w:rPr>
          <w:rFonts w:ascii="Times New Roman" w:hAnsi="Times New Roman" w:cs="Times New Roman"/>
          <w:color w:val="000000" w:themeColor="text1"/>
          <w:sz w:val="24"/>
          <w:szCs w:val="24"/>
          <w:lang w:val="en-US"/>
        </w:rPr>
      </w:pPr>
      <w:r w:rsidRPr="00F13249">
        <w:rPr>
          <w:rFonts w:ascii="Times New Roman" w:hAnsi="Times New Roman" w:cs="Times New Roman"/>
          <w:color w:val="000000" w:themeColor="text1"/>
          <w:sz w:val="24"/>
          <w:szCs w:val="24"/>
          <w:lang w:val="en-US"/>
        </w:rPr>
        <w:t xml:space="preserve">How do </w:t>
      </w:r>
      <w:proofErr w:type="spellStart"/>
      <w:r w:rsidRPr="00F13249">
        <w:rPr>
          <w:rFonts w:ascii="Times New Roman" w:hAnsi="Times New Roman" w:cs="Times New Roman"/>
          <w:color w:val="000000" w:themeColor="text1"/>
          <w:sz w:val="24"/>
          <w:szCs w:val="24"/>
          <w:lang w:val="en-US"/>
        </w:rPr>
        <w:t>Polifunctional</w:t>
      </w:r>
      <w:proofErr w:type="spellEnd"/>
      <w:r w:rsidRPr="00F13249">
        <w:rPr>
          <w:rFonts w:ascii="Times New Roman" w:hAnsi="Times New Roman" w:cs="Times New Roman"/>
          <w:color w:val="000000" w:themeColor="text1"/>
          <w:sz w:val="24"/>
          <w:szCs w:val="24"/>
          <w:lang w:val="en-US"/>
        </w:rPr>
        <w:t xml:space="preserve"> Microbiological Preparations (PMPs), including biofertilizers, nitrogen-fixing bacteria, and phosphate-mobilizing microorganisms, contribute to soil fertility improvement in agriculture? </w:t>
      </w:r>
    </w:p>
    <w:p w14:paraId="59DC33C9" w14:textId="77777777" w:rsidR="00F61ABF" w:rsidRPr="00F13249" w:rsidRDefault="005C2BC8" w:rsidP="00F13249">
      <w:pPr>
        <w:pStyle w:val="a3"/>
        <w:numPr>
          <w:ilvl w:val="0"/>
          <w:numId w:val="8"/>
        </w:numPr>
        <w:spacing w:after="0" w:line="240" w:lineRule="auto"/>
        <w:ind w:left="0" w:firstLine="556"/>
        <w:jc w:val="both"/>
        <w:rPr>
          <w:rFonts w:ascii="Times New Roman" w:hAnsi="Times New Roman" w:cs="Times New Roman"/>
          <w:color w:val="000000" w:themeColor="text1"/>
          <w:sz w:val="24"/>
          <w:szCs w:val="24"/>
          <w:lang w:val="en-US"/>
        </w:rPr>
      </w:pPr>
      <w:r w:rsidRPr="00F13249">
        <w:rPr>
          <w:rFonts w:ascii="Times New Roman" w:hAnsi="Times New Roman" w:cs="Times New Roman"/>
          <w:color w:val="000000" w:themeColor="text1"/>
          <w:sz w:val="24"/>
          <w:szCs w:val="24"/>
          <w:lang w:val="en-US"/>
        </w:rPr>
        <w:t>Explain the role of biopesticides and biocontrol agents in managing plant pathogens within agricultural systems</w:t>
      </w:r>
    </w:p>
    <w:p w14:paraId="27ADB4E3" w14:textId="77777777" w:rsidR="00F61ABF" w:rsidRPr="00F13249" w:rsidRDefault="00F61ABF" w:rsidP="00F13249">
      <w:pPr>
        <w:pStyle w:val="a3"/>
        <w:numPr>
          <w:ilvl w:val="0"/>
          <w:numId w:val="8"/>
        </w:numPr>
        <w:spacing w:after="0" w:line="240" w:lineRule="auto"/>
        <w:ind w:left="0" w:firstLine="556"/>
        <w:jc w:val="both"/>
        <w:rPr>
          <w:rFonts w:ascii="Times New Roman" w:hAnsi="Times New Roman" w:cs="Times New Roman"/>
          <w:color w:val="000000" w:themeColor="text1"/>
          <w:sz w:val="24"/>
          <w:szCs w:val="24"/>
          <w:lang w:val="en-US"/>
        </w:rPr>
      </w:pPr>
      <w:r w:rsidRPr="00F13249">
        <w:rPr>
          <w:rFonts w:ascii="Times New Roman" w:hAnsi="Times New Roman" w:cs="Times New Roman"/>
          <w:color w:val="000000" w:themeColor="text1"/>
          <w:sz w:val="24"/>
          <w:szCs w:val="24"/>
          <w:lang w:val="en-US"/>
        </w:rPr>
        <w:t>Discuss the role of microbiological preparations in the food industry. What are the primary applications of these preparations in food production, preservation, and safety, and how do they contribute to product quality and consumer health? Provide examples of specific microbial strains and their functions within these applications.</w:t>
      </w:r>
    </w:p>
    <w:p w14:paraId="7EF9DE45" w14:textId="77777777" w:rsidR="00F61ABF" w:rsidRPr="00F13249" w:rsidRDefault="00F61ABF" w:rsidP="00F13249">
      <w:pPr>
        <w:pStyle w:val="a3"/>
        <w:numPr>
          <w:ilvl w:val="0"/>
          <w:numId w:val="8"/>
        </w:numPr>
        <w:spacing w:after="0" w:line="240" w:lineRule="auto"/>
        <w:ind w:left="0" w:firstLine="556"/>
        <w:jc w:val="both"/>
        <w:rPr>
          <w:rFonts w:ascii="Times New Roman" w:hAnsi="Times New Roman" w:cs="Times New Roman"/>
          <w:color w:val="000000" w:themeColor="text1"/>
          <w:sz w:val="24"/>
          <w:szCs w:val="24"/>
          <w:lang w:val="en-US"/>
        </w:rPr>
      </w:pPr>
      <w:r w:rsidRPr="00F13249">
        <w:rPr>
          <w:rFonts w:ascii="Times New Roman" w:hAnsi="Times New Roman" w:cs="Times New Roman"/>
          <w:color w:val="000000" w:themeColor="text1"/>
          <w:sz w:val="24"/>
          <w:szCs w:val="24"/>
          <w:lang w:val="en-US"/>
        </w:rPr>
        <w:t xml:space="preserve">Explain the roles of probiotics and prebiotics in the production of functional foods. How do they differ in terms of their effects on gut health, and what are their specific benefits when included in functional food products? Provide examples of functional foods containing probiotics and </w:t>
      </w:r>
      <w:proofErr w:type="gramStart"/>
      <w:r w:rsidRPr="00F13249">
        <w:rPr>
          <w:rFonts w:ascii="Times New Roman" w:hAnsi="Times New Roman" w:cs="Times New Roman"/>
          <w:color w:val="000000" w:themeColor="text1"/>
          <w:sz w:val="24"/>
          <w:szCs w:val="24"/>
          <w:lang w:val="en-US"/>
        </w:rPr>
        <w:t>prebiotics, and</w:t>
      </w:r>
      <w:proofErr w:type="gramEnd"/>
      <w:r w:rsidRPr="00F13249">
        <w:rPr>
          <w:rFonts w:ascii="Times New Roman" w:hAnsi="Times New Roman" w:cs="Times New Roman"/>
          <w:color w:val="000000" w:themeColor="text1"/>
          <w:sz w:val="24"/>
          <w:szCs w:val="24"/>
          <w:lang w:val="en-US"/>
        </w:rPr>
        <w:t xml:space="preserve"> discuss their impact on consumer health and wellness.</w:t>
      </w:r>
    </w:p>
    <w:p w14:paraId="745310F4" w14:textId="77777777" w:rsidR="0001722D" w:rsidRPr="00F13249" w:rsidRDefault="0001722D" w:rsidP="00F13249">
      <w:pPr>
        <w:pStyle w:val="a6"/>
        <w:numPr>
          <w:ilvl w:val="0"/>
          <w:numId w:val="8"/>
        </w:numPr>
        <w:ind w:left="0" w:firstLine="556"/>
        <w:jc w:val="both"/>
        <w:rPr>
          <w:lang w:val="en-US"/>
        </w:rPr>
      </w:pPr>
      <w:r w:rsidRPr="00F13249">
        <w:rPr>
          <w:rStyle w:val="a7"/>
          <w:b w:val="0"/>
          <w:bCs w:val="0"/>
          <w:lang w:val="en-US"/>
        </w:rPr>
        <w:t>How are microorganisms used in the production of fermented food products?</w:t>
      </w:r>
      <w:r w:rsidRPr="00F13249">
        <w:rPr>
          <w:lang w:val="en-US"/>
        </w:rPr>
        <w:t xml:space="preserve"> Describe the role they play in the fermentation process and provide examples of common fermented foods produced through microbial </w:t>
      </w:r>
      <w:proofErr w:type="spellStart"/>
      <w:r w:rsidRPr="00F13249">
        <w:rPr>
          <w:lang w:val="en-US"/>
        </w:rPr>
        <w:t>activity.</w:t>
      </w:r>
      <w:proofErr w:type="spellEnd"/>
    </w:p>
    <w:p w14:paraId="5EF8CA9C" w14:textId="77777777" w:rsidR="0001722D" w:rsidRPr="00F13249" w:rsidRDefault="0001722D" w:rsidP="00F13249">
      <w:pPr>
        <w:pStyle w:val="a6"/>
        <w:numPr>
          <w:ilvl w:val="0"/>
          <w:numId w:val="8"/>
        </w:numPr>
        <w:ind w:left="0" w:firstLine="556"/>
        <w:jc w:val="both"/>
        <w:rPr>
          <w:lang w:val="en-US"/>
        </w:rPr>
      </w:pPr>
      <w:r w:rsidRPr="00F13249">
        <w:rPr>
          <w:color w:val="000000" w:themeColor="text1"/>
          <w:lang w:val="en-US"/>
        </w:rPr>
        <w:t>What is environmental biotechnology, and how do microbial preparations contribute to environmental protection and sustainability? Discuss specific applications of microbial preparations in areas such as waste management, bioremediation, and pollution control, and provide examples of successful outcomes in these fields.</w:t>
      </w:r>
    </w:p>
    <w:p w14:paraId="1964EEA6" w14:textId="77777777" w:rsidR="00F13249" w:rsidRPr="00F13249" w:rsidRDefault="00F13249" w:rsidP="00F13249">
      <w:pPr>
        <w:pStyle w:val="a6"/>
        <w:numPr>
          <w:ilvl w:val="0"/>
          <w:numId w:val="8"/>
        </w:numPr>
        <w:ind w:left="0" w:firstLine="556"/>
        <w:jc w:val="both"/>
        <w:rPr>
          <w:lang w:val="en-US"/>
        </w:rPr>
      </w:pPr>
      <w:r w:rsidRPr="00F13249">
        <w:rPr>
          <w:lang w:val="en-US"/>
        </w:rPr>
        <w:t>How are microbial preparations utilized for the bioremediation of contaminated areas? Discuss the mechanisms by which these preparations help to detoxify pollutants and restore environmental health. Provide examples of specific microbial preparations and their effectiveness in addressing various types of contamination.</w:t>
      </w:r>
    </w:p>
    <w:p w14:paraId="6C41B60D" w14:textId="31157611" w:rsidR="00F13249" w:rsidRPr="00F13249" w:rsidRDefault="00F13249" w:rsidP="00F13249">
      <w:pPr>
        <w:pStyle w:val="a6"/>
        <w:numPr>
          <w:ilvl w:val="0"/>
          <w:numId w:val="8"/>
        </w:numPr>
        <w:ind w:left="0" w:firstLine="556"/>
        <w:jc w:val="both"/>
        <w:rPr>
          <w:lang w:val="en-US"/>
        </w:rPr>
        <w:sectPr w:rsidR="00F13249" w:rsidRPr="00F13249" w:rsidSect="00BE6E2F">
          <w:pgSz w:w="11906" w:h="16838"/>
          <w:pgMar w:top="1134" w:right="851" w:bottom="1134" w:left="1701" w:header="709" w:footer="709" w:gutter="0"/>
          <w:cols w:space="708"/>
          <w:docGrid w:linePitch="360"/>
        </w:sectPr>
      </w:pPr>
      <w:r w:rsidRPr="00F13249">
        <w:rPr>
          <w:lang w:val="en-US"/>
        </w:rPr>
        <w:t xml:space="preserve">What is the process of bio-purification of wastewater using microorganisms, and how does it contribute to wastewater treatment? Explain the roles of different types of microorganisms in breaking down </w:t>
      </w:r>
      <w:proofErr w:type="gramStart"/>
      <w:r w:rsidRPr="00F13249">
        <w:rPr>
          <w:lang w:val="en-US"/>
        </w:rPr>
        <w:t>pollutants, and</w:t>
      </w:r>
      <w:proofErr w:type="gramEnd"/>
      <w:r w:rsidRPr="00F13249">
        <w:rPr>
          <w:lang w:val="en-US"/>
        </w:rPr>
        <w:t xml:space="preserve"> provide examples of successful bio-purification systems or techniques used in treating wastewater.</w:t>
      </w:r>
    </w:p>
    <w:p w14:paraId="1D390D98" w14:textId="77777777" w:rsidR="00DE0728" w:rsidRPr="00DE0728" w:rsidRDefault="00DE0728" w:rsidP="00DE0728">
      <w:pPr>
        <w:spacing w:after="0" w:line="360" w:lineRule="auto"/>
        <w:jc w:val="both"/>
        <w:rPr>
          <w:rFonts w:ascii="Times New Roman" w:hAnsi="Times New Roman" w:cs="Times New Roman"/>
          <w:color w:val="000000" w:themeColor="text1"/>
          <w:sz w:val="24"/>
          <w:szCs w:val="24"/>
          <w:lang w:val="en-US"/>
        </w:rPr>
      </w:pPr>
    </w:p>
    <w:p w14:paraId="78ED7F4F" w14:textId="7A5306F4" w:rsidR="00DE0728" w:rsidRPr="004E6148" w:rsidRDefault="00DE0728" w:rsidP="00DE0728">
      <w:pPr>
        <w:pStyle w:val="a4"/>
        <w:spacing w:before="1"/>
        <w:jc w:val="center"/>
        <w:rPr>
          <w:rFonts w:eastAsiaTheme="minorHAnsi"/>
          <w:b/>
          <w:color w:val="000000" w:themeColor="text1"/>
          <w:kern w:val="2"/>
          <w:lang w:val="en-US"/>
          <w14:ligatures w14:val="standardContextual"/>
        </w:rPr>
      </w:pPr>
      <w:r w:rsidRPr="004E6148">
        <w:rPr>
          <w:rFonts w:eastAsiaTheme="minorHAnsi"/>
          <w:b/>
          <w:color w:val="000000" w:themeColor="text1"/>
          <w:kern w:val="2"/>
          <w:lang w:val="en-US"/>
          <w14:ligatures w14:val="standardContextual"/>
        </w:rPr>
        <w:t>RUBRICTOR FOR ASSESSMENT OF FINAL CONTROL AT THE FACULTY OF BIOLOGY AND BIOTECHNOLOGY</w:t>
      </w:r>
    </w:p>
    <w:p w14:paraId="246381E0" w14:textId="77777777" w:rsidR="00DE0728" w:rsidRPr="004E6148" w:rsidRDefault="00DE0728" w:rsidP="00DE0728">
      <w:pPr>
        <w:pStyle w:val="a4"/>
        <w:spacing w:before="1"/>
        <w:jc w:val="center"/>
        <w:rPr>
          <w:b/>
          <w:sz w:val="22"/>
          <w:lang w:val="en-US"/>
        </w:rPr>
      </w:pPr>
    </w:p>
    <w:p w14:paraId="4A3A0118" w14:textId="10086CEB" w:rsidR="00DE0728" w:rsidRPr="004E6148" w:rsidRDefault="00DE0728" w:rsidP="00DE0728">
      <w:pPr>
        <w:tabs>
          <w:tab w:val="left" w:pos="3043"/>
        </w:tabs>
        <w:ind w:right="621"/>
        <w:jc w:val="center"/>
        <w:rPr>
          <w:rFonts w:ascii="Times New Roman" w:hAnsi="Times New Roman" w:cs="Times New Roman"/>
          <w:sz w:val="24"/>
          <w:lang w:val="en-US"/>
        </w:rPr>
      </w:pPr>
      <w:r w:rsidRPr="004E6148">
        <w:rPr>
          <w:rFonts w:ascii="Times New Roman" w:hAnsi="Times New Roman" w:cs="Times New Roman"/>
          <w:lang w:val="en-US"/>
        </w:rPr>
        <w:t xml:space="preserve"> </w:t>
      </w:r>
      <w:r w:rsidRPr="004E6148">
        <w:rPr>
          <w:rFonts w:ascii="Times New Roman" w:hAnsi="Times New Roman" w:cs="Times New Roman"/>
          <w:b/>
          <w:bCs/>
          <w:noProof/>
          <w:lang w:val="en-US"/>
        </w:rPr>
        <w:t>Discipline</w:t>
      </w:r>
      <w:r w:rsidRPr="004E6148">
        <w:rPr>
          <w:rFonts w:ascii="Times New Roman" w:hAnsi="Times New Roman" w:cs="Times New Roman"/>
          <w:sz w:val="24"/>
          <w:lang w:val="en-US"/>
        </w:rPr>
        <w:t>:</w:t>
      </w:r>
      <w:r w:rsidRPr="004E6148">
        <w:rPr>
          <w:rFonts w:ascii="Times New Roman" w:hAnsi="Times New Roman" w:cs="Times New Roman"/>
          <w:lang w:val="en-US"/>
        </w:rPr>
        <w:t xml:space="preserve"> </w:t>
      </w:r>
      <w:r w:rsidR="00F13249" w:rsidRPr="00F13249">
        <w:rPr>
          <w:rFonts w:ascii="Times New Roman" w:hAnsi="Times New Roman" w:cs="Times New Roman"/>
          <w:sz w:val="24"/>
          <w:u w:val="single"/>
          <w:lang w:val="en-US"/>
        </w:rPr>
        <w:t>Polyfunctional microbiological preparations</w:t>
      </w:r>
      <w:r w:rsidRPr="004E6148">
        <w:rPr>
          <w:rFonts w:ascii="Times New Roman" w:hAnsi="Times New Roman" w:cs="Times New Roman"/>
          <w:sz w:val="24"/>
          <w:lang w:val="en-US"/>
        </w:rPr>
        <w:t>.</w:t>
      </w:r>
      <w:r w:rsidRPr="004E6148">
        <w:rPr>
          <w:rFonts w:ascii="Times New Roman" w:hAnsi="Times New Roman" w:cs="Times New Roman"/>
          <w:spacing w:val="-8"/>
          <w:sz w:val="24"/>
          <w:lang w:val="en-US"/>
        </w:rPr>
        <w:t xml:space="preserve"> </w:t>
      </w:r>
      <w:proofErr w:type="gramStart"/>
      <w:r w:rsidRPr="004E6148">
        <w:rPr>
          <w:rFonts w:ascii="Times New Roman" w:hAnsi="Times New Roman" w:cs="Times New Roman"/>
          <w:b/>
          <w:sz w:val="24"/>
          <w:lang w:val="en-US"/>
        </w:rPr>
        <w:t>Form</w:t>
      </w:r>
      <w:proofErr w:type="gramEnd"/>
      <w:r w:rsidRPr="004E6148">
        <w:rPr>
          <w:rFonts w:ascii="Times New Roman" w:hAnsi="Times New Roman" w:cs="Times New Roman"/>
          <w:b/>
          <w:sz w:val="24"/>
          <w:lang w:val="en-US"/>
        </w:rPr>
        <w:t>:</w:t>
      </w:r>
      <w:r w:rsidRPr="004E6148">
        <w:rPr>
          <w:rFonts w:ascii="Times New Roman" w:hAnsi="Times New Roman" w:cs="Times New Roman"/>
          <w:b/>
          <w:spacing w:val="-9"/>
          <w:sz w:val="24"/>
          <w:lang w:val="en-US"/>
        </w:rPr>
        <w:t xml:space="preserve"> </w:t>
      </w:r>
      <w:r w:rsidRPr="004E6148">
        <w:rPr>
          <w:rFonts w:ascii="Times New Roman" w:hAnsi="Times New Roman" w:cs="Times New Roman"/>
          <w:sz w:val="24"/>
          <w:lang w:val="en-US"/>
        </w:rPr>
        <w:t xml:space="preserve">standard </w:t>
      </w:r>
      <w:r w:rsidR="00F13249">
        <w:rPr>
          <w:rFonts w:ascii="Times New Roman" w:hAnsi="Times New Roman" w:cs="Times New Roman"/>
          <w:sz w:val="24"/>
          <w:lang w:val="en-US"/>
        </w:rPr>
        <w:t>writing</w:t>
      </w:r>
      <w:r w:rsidRPr="004E6148">
        <w:rPr>
          <w:rFonts w:ascii="Times New Roman" w:hAnsi="Times New Roman" w:cs="Times New Roman"/>
          <w:sz w:val="24"/>
          <w:lang w:val="en-US"/>
        </w:rPr>
        <w:t>/</w:t>
      </w:r>
      <w:r w:rsidR="00F13249">
        <w:rPr>
          <w:rFonts w:ascii="Times New Roman" w:hAnsi="Times New Roman" w:cs="Times New Roman"/>
          <w:sz w:val="24"/>
          <w:lang w:val="en-US"/>
        </w:rPr>
        <w:t>online</w:t>
      </w:r>
      <w:r w:rsidRPr="004E6148">
        <w:rPr>
          <w:rFonts w:ascii="Times New Roman" w:hAnsi="Times New Roman" w:cs="Times New Roman"/>
          <w:b/>
          <w:sz w:val="24"/>
          <w:lang w:val="en-US"/>
        </w:rPr>
        <w:t>.</w:t>
      </w:r>
      <w:r w:rsidRPr="004E6148">
        <w:rPr>
          <w:rFonts w:ascii="Times New Roman" w:hAnsi="Times New Roman" w:cs="Times New Roman"/>
          <w:b/>
          <w:spacing w:val="-8"/>
          <w:sz w:val="24"/>
          <w:lang w:val="en-US"/>
        </w:rPr>
        <w:t xml:space="preserve"> </w:t>
      </w:r>
      <w:r w:rsidRPr="004E6148">
        <w:rPr>
          <w:rFonts w:ascii="Times New Roman" w:hAnsi="Times New Roman" w:cs="Times New Roman"/>
          <w:b/>
          <w:sz w:val="24"/>
          <w:lang w:val="en-US"/>
        </w:rPr>
        <w:t xml:space="preserve">Platform: </w:t>
      </w:r>
      <w:r w:rsidRPr="004E6148">
        <w:rPr>
          <w:rFonts w:ascii="Times New Roman" w:hAnsi="Times New Roman" w:cs="Times New Roman"/>
          <w:bCs/>
          <w:sz w:val="24"/>
          <w:lang w:val="en-US"/>
        </w:rPr>
        <w:t>Univer system</w:t>
      </w:r>
    </w:p>
    <w:p w14:paraId="2E48D840" w14:textId="73676A84" w:rsidR="00DE0728" w:rsidRDefault="00DE0728" w:rsidP="00DE0728">
      <w:pPr>
        <w:pStyle w:val="a4"/>
        <w:spacing w:before="11"/>
        <w:rPr>
          <w:sz w:val="15"/>
        </w:rPr>
      </w:pPr>
    </w:p>
    <w:tbl>
      <w:tblPr>
        <w:tblStyle w:val="TableNormal"/>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1"/>
        <w:gridCol w:w="2693"/>
        <w:gridCol w:w="2799"/>
        <w:gridCol w:w="2578"/>
        <w:gridCol w:w="2578"/>
      </w:tblGrid>
      <w:tr w:rsidR="00DE0728" w14:paraId="5FB97189" w14:textId="77777777" w:rsidTr="00500A2E">
        <w:trPr>
          <w:trHeight w:val="251"/>
        </w:trPr>
        <w:tc>
          <w:tcPr>
            <w:tcW w:w="2268" w:type="dxa"/>
            <w:vMerge w:val="restart"/>
          </w:tcPr>
          <w:p w14:paraId="0CD51279" w14:textId="0FB4AD64" w:rsidR="00DE0728" w:rsidRPr="00DE0728" w:rsidRDefault="00DE0728" w:rsidP="00DE0728">
            <w:pPr>
              <w:pStyle w:val="TableParagraph"/>
              <w:spacing w:line="251" w:lineRule="exact"/>
              <w:ind w:left="1430"/>
              <w:rPr>
                <w:b/>
                <w:lang w:val="en-US"/>
              </w:rPr>
            </w:pPr>
            <w:r>
              <w:rPr>
                <w:b/>
                <w:lang w:val="en-US"/>
              </w:rPr>
              <w:t>Point</w:t>
            </w:r>
          </w:p>
          <w:p w14:paraId="653258E9" w14:textId="354D6D0D" w:rsidR="00DE0728" w:rsidRDefault="00DE0728" w:rsidP="00C3706D">
            <w:pPr>
              <w:pStyle w:val="TableParagraph"/>
              <w:ind w:left="107"/>
              <w:rPr>
                <w:b/>
              </w:rPr>
            </w:pPr>
            <w:r w:rsidRPr="00DE0728">
              <w:rPr>
                <w:b/>
              </w:rPr>
              <w:t>Criterion</w:t>
            </w:r>
          </w:p>
        </w:tc>
        <w:tc>
          <w:tcPr>
            <w:tcW w:w="13199" w:type="dxa"/>
            <w:gridSpan w:val="5"/>
            <w:shd w:val="clear" w:color="auto" w:fill="B4C5E7"/>
          </w:tcPr>
          <w:p w14:paraId="5789E23F" w14:textId="5BD3F82D" w:rsidR="00DE0728" w:rsidRDefault="004E6148" w:rsidP="00C3706D">
            <w:pPr>
              <w:pStyle w:val="TableParagraph"/>
              <w:spacing w:line="232" w:lineRule="exact"/>
              <w:ind w:left="5580" w:right="5565"/>
              <w:jc w:val="center"/>
              <w:rPr>
                <w:b/>
              </w:rPr>
            </w:pPr>
            <w:r w:rsidRPr="004E6148">
              <w:rPr>
                <w:b/>
              </w:rPr>
              <w:t>DESCRIPTORS</w:t>
            </w:r>
          </w:p>
        </w:tc>
      </w:tr>
      <w:tr w:rsidR="00DE0728" w14:paraId="6A491890" w14:textId="77777777" w:rsidTr="00500A2E">
        <w:trPr>
          <w:trHeight w:val="254"/>
        </w:trPr>
        <w:tc>
          <w:tcPr>
            <w:tcW w:w="2268" w:type="dxa"/>
            <w:vMerge/>
          </w:tcPr>
          <w:p w14:paraId="68458F20" w14:textId="77777777" w:rsidR="00DE0728" w:rsidRDefault="00DE0728" w:rsidP="00C3706D">
            <w:pPr>
              <w:rPr>
                <w:sz w:val="2"/>
                <w:szCs w:val="2"/>
              </w:rPr>
            </w:pPr>
          </w:p>
        </w:tc>
        <w:tc>
          <w:tcPr>
            <w:tcW w:w="2551" w:type="dxa"/>
            <w:shd w:val="clear" w:color="auto" w:fill="B4C5E7"/>
          </w:tcPr>
          <w:p w14:paraId="4F90B037" w14:textId="23E24663" w:rsidR="00DE0728" w:rsidRPr="00D21662" w:rsidRDefault="00D21662" w:rsidP="00C3706D">
            <w:pPr>
              <w:pStyle w:val="TableParagraph"/>
              <w:spacing w:before="1" w:line="233" w:lineRule="exact"/>
              <w:ind w:left="834"/>
              <w:rPr>
                <w:b/>
                <w:lang w:val="en-US"/>
              </w:rPr>
            </w:pPr>
            <w:r>
              <w:rPr>
                <w:b/>
                <w:lang w:val="en-US"/>
              </w:rPr>
              <w:t>Excellent</w:t>
            </w:r>
          </w:p>
        </w:tc>
        <w:tc>
          <w:tcPr>
            <w:tcW w:w="2693" w:type="dxa"/>
            <w:shd w:val="clear" w:color="auto" w:fill="B4C5E7"/>
          </w:tcPr>
          <w:p w14:paraId="7CC515E7" w14:textId="6D056783" w:rsidR="00DE0728" w:rsidRPr="00D21662" w:rsidRDefault="00D21662" w:rsidP="00C3706D">
            <w:pPr>
              <w:pStyle w:val="TableParagraph"/>
              <w:spacing w:before="1" w:line="233" w:lineRule="exact"/>
              <w:ind w:left="930" w:right="916"/>
              <w:jc w:val="center"/>
              <w:rPr>
                <w:b/>
                <w:lang w:val="en-US"/>
              </w:rPr>
            </w:pPr>
            <w:r>
              <w:rPr>
                <w:b/>
                <w:lang w:val="en-US"/>
              </w:rPr>
              <w:t>Good</w:t>
            </w:r>
          </w:p>
        </w:tc>
        <w:tc>
          <w:tcPr>
            <w:tcW w:w="2799" w:type="dxa"/>
            <w:shd w:val="clear" w:color="auto" w:fill="B4C5E7"/>
          </w:tcPr>
          <w:p w14:paraId="2FE63CA6" w14:textId="2431840A" w:rsidR="00DE0728" w:rsidRDefault="00C64373" w:rsidP="00C64373">
            <w:pPr>
              <w:pStyle w:val="TableParagraph"/>
              <w:spacing w:before="1" w:line="233" w:lineRule="exact"/>
              <w:ind w:left="419"/>
              <w:jc w:val="center"/>
              <w:rPr>
                <w:b/>
              </w:rPr>
            </w:pPr>
            <w:r w:rsidRPr="00C64373">
              <w:rPr>
                <w:b/>
              </w:rPr>
              <w:t>Satisfactorily</w:t>
            </w:r>
          </w:p>
        </w:tc>
        <w:tc>
          <w:tcPr>
            <w:tcW w:w="5156" w:type="dxa"/>
            <w:gridSpan w:val="2"/>
            <w:shd w:val="clear" w:color="auto" w:fill="B4C5E7"/>
          </w:tcPr>
          <w:p w14:paraId="2EB17E5A" w14:textId="1F6EF738" w:rsidR="00DE0728" w:rsidRDefault="00C64373" w:rsidP="00C3706D">
            <w:pPr>
              <w:pStyle w:val="TableParagraph"/>
              <w:spacing w:before="1" w:line="233" w:lineRule="exact"/>
              <w:ind w:left="1489"/>
              <w:rPr>
                <w:b/>
              </w:rPr>
            </w:pPr>
            <w:r w:rsidRPr="00C64373">
              <w:rPr>
                <w:b/>
              </w:rPr>
              <w:t>Unsatisfactory</w:t>
            </w:r>
          </w:p>
        </w:tc>
      </w:tr>
      <w:tr w:rsidR="00DE0728" w14:paraId="4CFEFEB8" w14:textId="77777777" w:rsidTr="00500A2E">
        <w:trPr>
          <w:trHeight w:val="253"/>
        </w:trPr>
        <w:tc>
          <w:tcPr>
            <w:tcW w:w="2268" w:type="dxa"/>
            <w:vMerge/>
          </w:tcPr>
          <w:p w14:paraId="11402C4C" w14:textId="77777777" w:rsidR="00DE0728" w:rsidRDefault="00DE0728" w:rsidP="00C3706D">
            <w:pPr>
              <w:rPr>
                <w:sz w:val="2"/>
                <w:szCs w:val="2"/>
              </w:rPr>
            </w:pPr>
          </w:p>
        </w:tc>
        <w:tc>
          <w:tcPr>
            <w:tcW w:w="2551" w:type="dxa"/>
            <w:shd w:val="clear" w:color="auto" w:fill="B4C5E7"/>
          </w:tcPr>
          <w:p w14:paraId="65F02D3C" w14:textId="3D87212F" w:rsidR="00DE0728" w:rsidRPr="00C64373" w:rsidRDefault="00DE0728" w:rsidP="00C3706D">
            <w:pPr>
              <w:pStyle w:val="TableParagraph"/>
              <w:spacing w:line="234" w:lineRule="exact"/>
              <w:ind w:left="573"/>
              <w:rPr>
                <w:b/>
                <w:lang w:val="en-US"/>
              </w:rPr>
            </w:pPr>
            <w:r>
              <w:rPr>
                <w:b/>
              </w:rPr>
              <w:t>90–100</w:t>
            </w:r>
            <w:r>
              <w:rPr>
                <w:b/>
                <w:spacing w:val="-7"/>
              </w:rPr>
              <w:t xml:space="preserve"> </w:t>
            </w:r>
            <w:r w:rsidR="00C64373">
              <w:rPr>
                <w:b/>
                <w:lang w:val="en-US"/>
              </w:rPr>
              <w:t>points</w:t>
            </w:r>
          </w:p>
        </w:tc>
        <w:tc>
          <w:tcPr>
            <w:tcW w:w="2693" w:type="dxa"/>
            <w:shd w:val="clear" w:color="auto" w:fill="B4C5E7"/>
          </w:tcPr>
          <w:p w14:paraId="4A043787" w14:textId="333FCC9E" w:rsidR="00DE0728" w:rsidRDefault="00DE0728" w:rsidP="00C3706D">
            <w:pPr>
              <w:pStyle w:val="TableParagraph"/>
              <w:spacing w:line="234" w:lineRule="exact"/>
              <w:ind w:left="698"/>
              <w:rPr>
                <w:b/>
              </w:rPr>
            </w:pPr>
            <w:r>
              <w:rPr>
                <w:b/>
              </w:rPr>
              <w:t>70–89</w:t>
            </w:r>
            <w:r>
              <w:rPr>
                <w:b/>
                <w:spacing w:val="-2"/>
              </w:rPr>
              <w:t xml:space="preserve"> </w:t>
            </w:r>
            <w:r w:rsidR="00C64373">
              <w:rPr>
                <w:b/>
                <w:lang w:val="en-US"/>
              </w:rPr>
              <w:t>points</w:t>
            </w:r>
          </w:p>
        </w:tc>
        <w:tc>
          <w:tcPr>
            <w:tcW w:w="2799" w:type="dxa"/>
            <w:shd w:val="clear" w:color="auto" w:fill="B4C5E7"/>
          </w:tcPr>
          <w:p w14:paraId="1ED322FE" w14:textId="6E0CAD59" w:rsidR="00DE0728" w:rsidRDefault="00DE0728" w:rsidP="00C3706D">
            <w:pPr>
              <w:pStyle w:val="TableParagraph"/>
              <w:spacing w:line="234" w:lineRule="exact"/>
              <w:ind w:left="750"/>
              <w:rPr>
                <w:b/>
              </w:rPr>
            </w:pPr>
            <w:r>
              <w:rPr>
                <w:b/>
              </w:rPr>
              <w:t>50–69</w:t>
            </w:r>
            <w:r>
              <w:rPr>
                <w:b/>
                <w:spacing w:val="-2"/>
              </w:rPr>
              <w:t xml:space="preserve"> </w:t>
            </w:r>
            <w:r w:rsidR="00C64373">
              <w:rPr>
                <w:b/>
                <w:lang w:val="en-US"/>
              </w:rPr>
              <w:t>points</w:t>
            </w:r>
          </w:p>
        </w:tc>
        <w:tc>
          <w:tcPr>
            <w:tcW w:w="2578" w:type="dxa"/>
            <w:shd w:val="clear" w:color="auto" w:fill="B4C5E7"/>
          </w:tcPr>
          <w:p w14:paraId="24F221CC" w14:textId="2FCAD30F" w:rsidR="00DE0728" w:rsidRDefault="00DE0728" w:rsidP="00C3706D">
            <w:pPr>
              <w:pStyle w:val="TableParagraph"/>
              <w:spacing w:line="234" w:lineRule="exact"/>
              <w:ind w:left="639"/>
              <w:rPr>
                <w:b/>
              </w:rPr>
            </w:pPr>
            <w:r>
              <w:rPr>
                <w:b/>
              </w:rPr>
              <w:t>25–49</w:t>
            </w:r>
            <w:r>
              <w:rPr>
                <w:b/>
                <w:spacing w:val="-2"/>
              </w:rPr>
              <w:t xml:space="preserve"> </w:t>
            </w:r>
            <w:r w:rsidR="00C64373">
              <w:rPr>
                <w:b/>
                <w:lang w:val="en-US"/>
              </w:rPr>
              <w:t>points</w:t>
            </w:r>
          </w:p>
        </w:tc>
        <w:tc>
          <w:tcPr>
            <w:tcW w:w="2578" w:type="dxa"/>
            <w:shd w:val="clear" w:color="auto" w:fill="B4C5E7"/>
          </w:tcPr>
          <w:p w14:paraId="7807596F" w14:textId="599F1E9D" w:rsidR="00DE0728" w:rsidRDefault="00DE0728" w:rsidP="00C3706D">
            <w:pPr>
              <w:pStyle w:val="TableParagraph"/>
              <w:spacing w:line="234" w:lineRule="exact"/>
              <w:ind w:left="694"/>
              <w:rPr>
                <w:b/>
              </w:rPr>
            </w:pPr>
            <w:r>
              <w:rPr>
                <w:b/>
              </w:rPr>
              <w:t>0–24</w:t>
            </w:r>
            <w:r>
              <w:rPr>
                <w:b/>
                <w:spacing w:val="-2"/>
              </w:rPr>
              <w:t xml:space="preserve"> </w:t>
            </w:r>
            <w:r w:rsidR="00C64373">
              <w:rPr>
                <w:b/>
                <w:lang w:val="en-US"/>
              </w:rPr>
              <w:t>points</w:t>
            </w:r>
          </w:p>
        </w:tc>
      </w:tr>
      <w:tr w:rsidR="00500A2E" w:rsidRPr="00A910EF" w14:paraId="69F74BEF" w14:textId="77777777" w:rsidTr="00500A2E">
        <w:trPr>
          <w:trHeight w:val="3177"/>
        </w:trPr>
        <w:tc>
          <w:tcPr>
            <w:tcW w:w="2268" w:type="dxa"/>
          </w:tcPr>
          <w:p w14:paraId="6D7EBB5F" w14:textId="765D4EDB" w:rsidR="00500A2E" w:rsidRDefault="00595977" w:rsidP="00C3706D">
            <w:pPr>
              <w:pStyle w:val="TableParagraph"/>
              <w:spacing w:line="235" w:lineRule="exact"/>
              <w:ind w:left="107"/>
              <w:rPr>
                <w:b/>
              </w:rPr>
            </w:pPr>
            <w:r w:rsidRPr="004E6148">
              <w:rPr>
                <w:noProof/>
              </w:rPr>
              <mc:AlternateContent>
                <mc:Choice Requires="wpg">
                  <w:drawing>
                    <wp:anchor distT="0" distB="0" distL="114300" distR="114300" simplePos="0" relativeHeight="251659264" behindDoc="1" locked="0" layoutInCell="1" allowOverlap="1" wp14:anchorId="16E1FC68" wp14:editId="1E56AA12">
                      <wp:simplePos x="0" y="0"/>
                      <wp:positionH relativeFrom="page">
                        <wp:posOffset>9091</wp:posOffset>
                      </wp:positionH>
                      <wp:positionV relativeFrom="paragraph">
                        <wp:posOffset>-489045</wp:posOffset>
                      </wp:positionV>
                      <wp:extent cx="1442085" cy="492981"/>
                      <wp:effectExtent l="0" t="0" r="24765" b="21590"/>
                      <wp:wrapNone/>
                      <wp:docPr id="125027902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492981"/>
                                <a:chOff x="991" y="464"/>
                                <a:chExt cx="2271" cy="790"/>
                              </a:xfrm>
                            </wpg:grpSpPr>
                            <wps:wsp>
                              <wps:cNvPr id="2019598748" name="Rectangle 3"/>
                              <wps:cNvSpPr>
                                <a:spLocks noChangeArrowheads="1"/>
                              </wps:cNvSpPr>
                              <wps:spPr bwMode="auto">
                                <a:xfrm>
                                  <a:off x="996" y="468"/>
                                  <a:ext cx="2261" cy="78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909474" name="Line 4"/>
                              <wps:cNvCnPr>
                                <a:cxnSpLocks noChangeShapeType="1"/>
                              </wps:cNvCnPr>
                              <wps:spPr bwMode="auto">
                                <a:xfrm>
                                  <a:off x="996" y="469"/>
                                  <a:ext cx="2261" cy="7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98D51B" id="Группа 1" o:spid="_x0000_s1026" style="position:absolute;margin-left:.7pt;margin-top:-38.5pt;width:113.55pt;height:38.8pt;z-index:-251657216;mso-position-horizontal-relative:page" coordorigin="991,464" coordsize="227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">
                      <v:rect id="Rectangle 3" o:spid="_x0000_s1027" style="position:absolute;left:996;top:468;width:2261;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" fillcolor="#b4c5e7" stroked="f"/>
                      <v:line id="Line 4" o:spid="_x0000_s1028" style="position:absolute;visibility:visible;mso-wrap-style:square" from="996,469" to="3257,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" strokeweight=".48pt"/>
                      <w10:wrap anchorx="page"/>
                    </v:group>
                  </w:pict>
                </mc:Fallback>
              </mc:AlternateContent>
            </w:r>
            <w:r w:rsidR="00500A2E" w:rsidRPr="00C64373">
              <w:rPr>
                <w:b/>
              </w:rPr>
              <w:t>1. Knowledge and understanding of the theory and concept of the course</w:t>
            </w:r>
          </w:p>
        </w:tc>
        <w:tc>
          <w:tcPr>
            <w:tcW w:w="2551" w:type="dxa"/>
          </w:tcPr>
          <w:p w14:paraId="31E7263F" w14:textId="64EECEA3" w:rsidR="00500A2E" w:rsidRDefault="00500A2E" w:rsidP="00C3706D">
            <w:pPr>
              <w:pStyle w:val="TableParagraph"/>
              <w:tabs>
                <w:tab w:val="left" w:pos="767"/>
                <w:tab w:val="left" w:pos="1972"/>
              </w:tabs>
              <w:spacing w:line="235" w:lineRule="exact"/>
              <w:ind w:left="110"/>
            </w:pPr>
            <w:r w:rsidRPr="00C64373">
              <w:t>The questions are answered comprehensively, illustrated with illustrative examples where necessary; The answers are presented in competent scientific technical language, all physical and technical terms and concepts are used correctly and explained correctly.</w:t>
            </w:r>
          </w:p>
        </w:tc>
        <w:tc>
          <w:tcPr>
            <w:tcW w:w="2693" w:type="dxa"/>
          </w:tcPr>
          <w:p w14:paraId="4A309973" w14:textId="77777777" w:rsidR="00500A2E" w:rsidRDefault="00500A2E" w:rsidP="004E6148">
            <w:pPr>
              <w:pStyle w:val="TableParagraph"/>
              <w:spacing w:line="235" w:lineRule="exact"/>
              <w:ind w:left="110"/>
            </w:pPr>
            <w:r>
              <w:t>The questions were generally answered correctly, but</w:t>
            </w:r>
          </w:p>
          <w:p w14:paraId="457BA3DF" w14:textId="77777777" w:rsidR="00500A2E" w:rsidRDefault="00500A2E" w:rsidP="004E6148">
            <w:pPr>
              <w:pStyle w:val="TableParagraph"/>
              <w:spacing w:line="235" w:lineRule="exact"/>
              <w:ind w:left="110"/>
            </w:pPr>
            <w:r>
              <w:t>individual inaccuracies that are not of a fundamental nature. Not all physical and technical terms are used correctly; there are some incorrect statements and grammatical/stylistic errors in presentation.</w:t>
            </w:r>
          </w:p>
          <w:p w14:paraId="0BB306BF" w14:textId="334A8CB6" w:rsidR="00500A2E" w:rsidRDefault="00500A2E" w:rsidP="004E6148">
            <w:pPr>
              <w:pStyle w:val="TableParagraph"/>
              <w:spacing w:line="235" w:lineRule="exact"/>
              <w:ind w:left="110"/>
            </w:pPr>
            <w:r>
              <w:t>The answers are not adequately illustrated with examples.</w:t>
            </w:r>
          </w:p>
        </w:tc>
        <w:tc>
          <w:tcPr>
            <w:tcW w:w="2799" w:type="dxa"/>
          </w:tcPr>
          <w:p w14:paraId="5813220A" w14:textId="77777777" w:rsidR="00500A2E" w:rsidRDefault="00500A2E" w:rsidP="004E6148">
            <w:pPr>
              <w:pStyle w:val="TableParagraph"/>
              <w:spacing w:line="235" w:lineRule="exact"/>
              <w:ind w:left="110"/>
            </w:pPr>
            <w:r>
              <w:t>The answers to the questions are fragmentary,</w:t>
            </w:r>
          </w:p>
          <w:p w14:paraId="710DD1AA" w14:textId="77777777" w:rsidR="00500A2E" w:rsidRDefault="00500A2E" w:rsidP="004E6148">
            <w:pPr>
              <w:pStyle w:val="TableParagraph"/>
              <w:spacing w:line="235" w:lineRule="exact"/>
              <w:ind w:left="110"/>
            </w:pPr>
            <w:r>
              <w:t>correct conclusions alternate with incorrect ones. The content blocks of the physical and technical profile, necessary for a full disclosure of the topic, are missing. The student is generally oriented in the subject matter of the course, but has problems with disclosing specific</w:t>
            </w:r>
          </w:p>
          <w:p w14:paraId="6E168847" w14:textId="3A316683" w:rsidR="00500A2E" w:rsidRDefault="00500A2E" w:rsidP="004E6148">
            <w:pPr>
              <w:pStyle w:val="TableParagraph"/>
              <w:spacing w:line="235" w:lineRule="exact"/>
              <w:ind w:left="110"/>
            </w:pPr>
            <w:r>
              <w:t>questions.</w:t>
            </w:r>
          </w:p>
        </w:tc>
        <w:tc>
          <w:tcPr>
            <w:tcW w:w="2578" w:type="dxa"/>
          </w:tcPr>
          <w:p w14:paraId="6321A4CC" w14:textId="77777777" w:rsidR="00500A2E" w:rsidRDefault="00500A2E" w:rsidP="004E6148">
            <w:pPr>
              <w:pStyle w:val="TableParagraph"/>
              <w:tabs>
                <w:tab w:val="left" w:pos="2257"/>
              </w:tabs>
              <w:spacing w:line="235" w:lineRule="exact"/>
              <w:ind w:left="109"/>
            </w:pPr>
            <w:r>
              <w:t>The answers do not correspond to the content of the questions.</w:t>
            </w:r>
          </w:p>
          <w:p w14:paraId="1CBC0D37" w14:textId="77777777" w:rsidR="00500A2E" w:rsidRDefault="00500A2E" w:rsidP="004E6148">
            <w:pPr>
              <w:pStyle w:val="TableParagraph"/>
              <w:tabs>
                <w:tab w:val="left" w:pos="2257"/>
              </w:tabs>
              <w:spacing w:line="235" w:lineRule="exact"/>
              <w:ind w:left="109"/>
            </w:pPr>
            <w:r>
              <w:t>Key concepts for the training course contained in the questions are interpreted</w:t>
            </w:r>
          </w:p>
          <w:p w14:paraId="71770327" w14:textId="7553A80E" w:rsidR="00500A2E" w:rsidRDefault="00500A2E" w:rsidP="004E6148">
            <w:pPr>
              <w:pStyle w:val="TableParagraph"/>
              <w:tabs>
                <w:tab w:val="left" w:pos="2257"/>
              </w:tabs>
              <w:spacing w:line="235" w:lineRule="exact"/>
              <w:ind w:left="109"/>
            </w:pPr>
            <w:r>
              <w:t>wrong.</w:t>
            </w:r>
          </w:p>
        </w:tc>
        <w:tc>
          <w:tcPr>
            <w:tcW w:w="2578" w:type="dxa"/>
          </w:tcPr>
          <w:p w14:paraId="71690BDB" w14:textId="77777777" w:rsidR="00500A2E" w:rsidRDefault="00500A2E" w:rsidP="004E6148">
            <w:pPr>
              <w:pStyle w:val="TableParagraph"/>
              <w:tabs>
                <w:tab w:val="left" w:pos="1133"/>
                <w:tab w:val="left" w:pos="1671"/>
              </w:tabs>
              <w:spacing w:line="235" w:lineRule="exact"/>
              <w:ind w:left="109"/>
            </w:pPr>
            <w:r>
              <w:t>There are no answers to questions; ignorance or misunderstanding by the student of more or</w:t>
            </w:r>
          </w:p>
          <w:p w14:paraId="65F8CD2A" w14:textId="77777777" w:rsidR="00500A2E" w:rsidRDefault="00500A2E" w:rsidP="004E6148">
            <w:pPr>
              <w:pStyle w:val="TableParagraph"/>
              <w:tabs>
                <w:tab w:val="left" w:pos="1133"/>
                <w:tab w:val="left" w:pos="1671"/>
              </w:tabs>
              <w:spacing w:line="235" w:lineRule="exact"/>
              <w:ind w:left="109"/>
            </w:pPr>
            <w:r>
              <w:t>the most important part of the educational material.</w:t>
            </w:r>
          </w:p>
          <w:p w14:paraId="7DC0D6A4" w14:textId="14E3A0CC" w:rsidR="00500A2E" w:rsidRDefault="00500A2E" w:rsidP="004E6148">
            <w:pPr>
              <w:pStyle w:val="TableParagraph"/>
              <w:tabs>
                <w:tab w:val="left" w:pos="1133"/>
                <w:tab w:val="left" w:pos="1671"/>
              </w:tabs>
              <w:spacing w:line="235" w:lineRule="exact"/>
              <w:ind w:left="109"/>
            </w:pPr>
            <w:r>
              <w:t>Violation of the Rules for final control.</w:t>
            </w:r>
          </w:p>
        </w:tc>
      </w:tr>
      <w:tr w:rsidR="00500A2E" w:rsidRPr="00A910EF" w14:paraId="2883D0A8" w14:textId="77777777" w:rsidTr="00500A2E">
        <w:trPr>
          <w:trHeight w:val="1251"/>
        </w:trPr>
        <w:tc>
          <w:tcPr>
            <w:tcW w:w="2268" w:type="dxa"/>
          </w:tcPr>
          <w:p w14:paraId="225279F4" w14:textId="18B14AE9" w:rsidR="00500A2E" w:rsidRDefault="00500A2E" w:rsidP="00500A2E">
            <w:pPr>
              <w:pStyle w:val="TableParagraph"/>
            </w:pPr>
            <w:r w:rsidRPr="00234F13">
              <w:rPr>
                <w:b/>
              </w:rPr>
              <w:t>2. Application of the selected methodology and technology to specific applied problems</w:t>
            </w:r>
          </w:p>
        </w:tc>
        <w:tc>
          <w:tcPr>
            <w:tcW w:w="2551" w:type="dxa"/>
          </w:tcPr>
          <w:p w14:paraId="511D52AB" w14:textId="64938690" w:rsidR="00500A2E" w:rsidRDefault="00500A2E" w:rsidP="00500A2E">
            <w:pPr>
              <w:pStyle w:val="TableParagraph"/>
            </w:pPr>
            <w:r w:rsidRPr="00234F13">
              <w:t>The technology and methodology of the course are applied with deep content, taking into account the specifics of the direction of training of students; scientific physical concepts are freely applied to the task at hand, followed by logical and demonstrative</w:t>
            </w:r>
          </w:p>
        </w:tc>
        <w:tc>
          <w:tcPr>
            <w:tcW w:w="2693" w:type="dxa"/>
          </w:tcPr>
          <w:p w14:paraId="0A9E2BD1" w14:textId="77777777" w:rsidR="00500A2E" w:rsidRDefault="00500A2E" w:rsidP="00500A2E">
            <w:pPr>
              <w:pStyle w:val="TableParagraph"/>
              <w:tabs>
                <w:tab w:val="left" w:pos="1648"/>
                <w:tab w:val="left" w:pos="2469"/>
              </w:tabs>
              <w:spacing w:line="232" w:lineRule="exact"/>
              <w:ind w:left="110"/>
            </w:pPr>
            <w:r>
              <w:t>Course methodology and knowledge gained</w:t>
            </w:r>
          </w:p>
          <w:p w14:paraId="6CF93978" w14:textId="71039ACF" w:rsidR="00500A2E" w:rsidRDefault="00500A2E" w:rsidP="00500A2E">
            <w:pPr>
              <w:pStyle w:val="TableParagraph"/>
              <w:spacing w:line="248" w:lineRule="exact"/>
              <w:ind w:left="110"/>
            </w:pPr>
            <w:r>
              <w:t>the student is poorly integrated and adapted to solving specific practical problems proposed in the exam paper; the student's knowledge is adapted; the answers are poorly structured, the answer contains insignificant disclosure of the main problem;</w:t>
            </w:r>
          </w:p>
        </w:tc>
        <w:tc>
          <w:tcPr>
            <w:tcW w:w="2799" w:type="dxa"/>
          </w:tcPr>
          <w:p w14:paraId="3256E5A5" w14:textId="77777777" w:rsidR="00500A2E" w:rsidRDefault="00500A2E" w:rsidP="00500A2E">
            <w:pPr>
              <w:pStyle w:val="TableParagraph"/>
              <w:tabs>
                <w:tab w:val="left" w:pos="2173"/>
              </w:tabs>
              <w:spacing w:line="232" w:lineRule="exact"/>
              <w:ind w:left="110"/>
            </w:pPr>
            <w:r>
              <w:t>The course tools are used superficially, have little content, there are inaccuracies in the answers, the logic of presentation is broken, there is no meaningfulness of the material provided, and there is no understanding of interdisciplinary connections. factual errors</w:t>
            </w:r>
          </w:p>
          <w:p w14:paraId="301E9825" w14:textId="4AB4BAE4" w:rsidR="00500A2E" w:rsidRDefault="00500A2E" w:rsidP="00500A2E">
            <w:pPr>
              <w:pStyle w:val="TableParagraph"/>
            </w:pPr>
            <w:r>
              <w:t>which he is able to correct on his own, thanks to a leading question;</w:t>
            </w:r>
          </w:p>
        </w:tc>
        <w:tc>
          <w:tcPr>
            <w:tcW w:w="2578" w:type="dxa"/>
          </w:tcPr>
          <w:p w14:paraId="12728F67" w14:textId="77777777" w:rsidR="00500A2E" w:rsidRDefault="00500A2E" w:rsidP="00500A2E">
            <w:pPr>
              <w:pStyle w:val="TableParagraph"/>
              <w:tabs>
                <w:tab w:val="left" w:pos="2173"/>
              </w:tabs>
              <w:spacing w:line="232" w:lineRule="exact"/>
              <w:ind w:left="110"/>
            </w:pPr>
            <w:r>
              <w:t>Incorrectly applies the essential part of the discipline of natural science, makes significant factual errors that the student cannot correct on his own, for the most part</w:t>
            </w:r>
          </w:p>
          <w:p w14:paraId="20BF9E7B" w14:textId="0309F6E2" w:rsidR="00500A2E" w:rsidRDefault="00500A2E" w:rsidP="00500A2E">
            <w:pPr>
              <w:pStyle w:val="TableParagraph"/>
              <w:tabs>
                <w:tab w:val="left" w:pos="2173"/>
              </w:tabs>
              <w:ind w:left="110"/>
            </w:pPr>
            <w:r>
              <w:t xml:space="preserve">additional questions on the content of the exam student </w:t>
            </w:r>
            <w:r w:rsidRPr="00500A2E">
              <w:t>finds it difficult to answer or does not give correct answers.</w:t>
            </w:r>
          </w:p>
        </w:tc>
        <w:tc>
          <w:tcPr>
            <w:tcW w:w="2578" w:type="dxa"/>
          </w:tcPr>
          <w:p w14:paraId="2873B162" w14:textId="77777777" w:rsidR="00500A2E" w:rsidRDefault="00500A2E" w:rsidP="00500A2E">
            <w:pPr>
              <w:pStyle w:val="TableParagraph"/>
              <w:tabs>
                <w:tab w:val="left" w:pos="2173"/>
              </w:tabs>
              <w:ind w:left="110"/>
            </w:pPr>
            <w:r w:rsidRPr="00500A2E">
              <w:t>Inability to apply knowledge to solve problems and explain physical phenomena; when answering (one question), he makes more than 3-4 gross mistakes, which he cannot correct even with the help of teaching staff; did not fully understand the material.</w:t>
            </w:r>
          </w:p>
          <w:p w14:paraId="722FA2C2" w14:textId="44EC2AC0" w:rsidR="00BE6E2F" w:rsidRDefault="00BE6E2F" w:rsidP="00500A2E">
            <w:pPr>
              <w:pStyle w:val="TableParagraph"/>
              <w:tabs>
                <w:tab w:val="left" w:pos="2173"/>
              </w:tabs>
              <w:ind w:left="110"/>
            </w:pPr>
            <w:r w:rsidRPr="00BE6E2F">
              <w:t>Violation of the Rules for final control.</w:t>
            </w:r>
          </w:p>
        </w:tc>
      </w:tr>
      <w:tr w:rsidR="00BE6E2F" w:rsidRPr="00A910EF" w14:paraId="6D46B8CB" w14:textId="77777777" w:rsidTr="00500A2E">
        <w:trPr>
          <w:trHeight w:val="567"/>
        </w:trPr>
        <w:tc>
          <w:tcPr>
            <w:tcW w:w="2268" w:type="dxa"/>
          </w:tcPr>
          <w:p w14:paraId="63E89153" w14:textId="4576DD13" w:rsidR="00BE6E2F" w:rsidRDefault="00BE6E2F" w:rsidP="00BE6E2F">
            <w:pPr>
              <w:pStyle w:val="TableParagraph"/>
              <w:spacing w:line="232" w:lineRule="exact"/>
              <w:ind w:left="107"/>
              <w:rPr>
                <w:b/>
              </w:rPr>
            </w:pPr>
            <w:r w:rsidRPr="00500A2E">
              <w:rPr>
                <w:b/>
              </w:rPr>
              <w:lastRenderedPageBreak/>
              <w:t>3. Evaluation and analysis of the applicability of the chosen method to the proposed practical problem, justification of the result obtained</w:t>
            </w:r>
          </w:p>
        </w:tc>
        <w:tc>
          <w:tcPr>
            <w:tcW w:w="2551" w:type="dxa"/>
          </w:tcPr>
          <w:p w14:paraId="7C0BEF4D" w14:textId="77777777" w:rsidR="00BE6E2F" w:rsidRDefault="00BE6E2F" w:rsidP="00BE6E2F">
            <w:pPr>
              <w:pStyle w:val="TableParagraph"/>
              <w:spacing w:line="235" w:lineRule="exact"/>
              <w:ind w:left="110"/>
            </w:pPr>
            <w:r>
              <w:t>Having the ability to integrate, validate and</w:t>
            </w:r>
          </w:p>
          <w:p w14:paraId="70E84F29" w14:textId="77777777" w:rsidR="00BE6E2F" w:rsidRDefault="00BE6E2F" w:rsidP="00BE6E2F">
            <w:pPr>
              <w:pStyle w:val="TableParagraph"/>
              <w:spacing w:line="235" w:lineRule="exact"/>
              <w:ind w:left="110"/>
            </w:pPr>
            <w:r>
              <w:t>analysis of methods and technology on a specific topic, structuring the answer, analysis of 5 provisions of existing theories, scientific schools,</w:t>
            </w:r>
          </w:p>
          <w:p w14:paraId="1B31D135" w14:textId="77777777" w:rsidR="00BE6E2F" w:rsidRDefault="00BE6E2F" w:rsidP="00BE6E2F">
            <w:pPr>
              <w:pStyle w:val="TableParagraph"/>
              <w:spacing w:line="235" w:lineRule="exact"/>
              <w:ind w:left="110"/>
            </w:pPr>
            <w:r>
              <w:t>directions regarding the exam question</w:t>
            </w:r>
          </w:p>
          <w:p w14:paraId="6C1C0440" w14:textId="613394BA" w:rsidR="00BE6E2F" w:rsidRDefault="00BE6E2F" w:rsidP="00BE6E2F">
            <w:pPr>
              <w:pStyle w:val="TableParagraph"/>
              <w:tabs>
                <w:tab w:val="left" w:pos="2330"/>
              </w:tabs>
              <w:spacing w:line="232" w:lineRule="exact"/>
              <w:ind w:left="110"/>
            </w:pPr>
            <w:r>
              <w:t>ticket, the answers are illustrated with examples and visual materials, including from the student’s own practice; demonstrates the ability to conduct dialogue and engage in scientific discussion.</w:t>
            </w:r>
          </w:p>
        </w:tc>
        <w:tc>
          <w:tcPr>
            <w:tcW w:w="2693" w:type="dxa"/>
          </w:tcPr>
          <w:p w14:paraId="12DD7F6F" w14:textId="77777777" w:rsidR="00BE6E2F" w:rsidRDefault="00BE6E2F" w:rsidP="00BE6E2F">
            <w:pPr>
              <w:pStyle w:val="TableParagraph"/>
              <w:tabs>
                <w:tab w:val="left" w:pos="1531"/>
                <w:tab w:val="left" w:pos="1960"/>
              </w:tabs>
              <w:spacing w:line="235" w:lineRule="exact"/>
              <w:ind w:left="110"/>
            </w:pPr>
            <w:r>
              <w:t>Integration and analysis of the application of methods and</w:t>
            </w:r>
          </w:p>
          <w:p w14:paraId="566E9353" w14:textId="77777777" w:rsidR="00BE6E2F" w:rsidRDefault="00BE6E2F" w:rsidP="00BE6E2F">
            <w:pPr>
              <w:pStyle w:val="TableParagraph"/>
              <w:tabs>
                <w:tab w:val="left" w:pos="1531"/>
                <w:tab w:val="left" w:pos="1960"/>
              </w:tabs>
              <w:spacing w:line="235" w:lineRule="exact"/>
              <w:ind w:left="110"/>
            </w:pPr>
            <w:r>
              <w:t>course technology with the subsequent use of visual materials to consolidate their reasoning through the use of scientific and technical terms with the assumption of minor errors when reproducing knowledge; analysis of 3-4 provisions of existing theories, scientific schools,</w:t>
            </w:r>
          </w:p>
          <w:p w14:paraId="09DC090F" w14:textId="6B16B45C" w:rsidR="00BE6E2F" w:rsidRDefault="00BE6E2F" w:rsidP="00BE6E2F">
            <w:pPr>
              <w:pStyle w:val="TableParagraph"/>
              <w:tabs>
                <w:tab w:val="left" w:pos="1648"/>
                <w:tab w:val="left" w:pos="2469"/>
              </w:tabs>
              <w:spacing w:line="232" w:lineRule="exact"/>
              <w:ind w:left="110"/>
            </w:pPr>
            <w:r>
              <w:t>directions regarding the exam ticket.</w:t>
            </w:r>
          </w:p>
        </w:tc>
        <w:tc>
          <w:tcPr>
            <w:tcW w:w="2799" w:type="dxa"/>
          </w:tcPr>
          <w:p w14:paraId="61122C20" w14:textId="77777777" w:rsidR="00BE6E2F" w:rsidRDefault="00BE6E2F" w:rsidP="00BE6E2F">
            <w:pPr>
              <w:pStyle w:val="TableParagraph"/>
              <w:spacing w:line="235" w:lineRule="exact"/>
              <w:ind w:left="110"/>
            </w:pPr>
            <w:r>
              <w:t>Superficial justification of the laws and principles of physical phenomena, weak application of the bulk of the material in accordance with the training program with difficulties in its independent reproduction and</w:t>
            </w:r>
          </w:p>
          <w:p w14:paraId="59543706" w14:textId="1133A776" w:rsidR="00BE6E2F" w:rsidRDefault="00BE6E2F" w:rsidP="00BE6E2F">
            <w:pPr>
              <w:pStyle w:val="TableParagraph"/>
              <w:tabs>
                <w:tab w:val="left" w:pos="2173"/>
              </w:tabs>
              <w:spacing w:line="232" w:lineRule="exact"/>
              <w:ind w:left="110"/>
            </w:pPr>
            <w:r>
              <w:t>requirement of leading questions;</w:t>
            </w:r>
          </w:p>
        </w:tc>
        <w:tc>
          <w:tcPr>
            <w:tcW w:w="2578" w:type="dxa"/>
          </w:tcPr>
          <w:p w14:paraId="05AC198F" w14:textId="77777777" w:rsidR="00BE6E2F" w:rsidRDefault="00BE6E2F" w:rsidP="00BE6E2F">
            <w:pPr>
              <w:pStyle w:val="TableParagraph"/>
              <w:spacing w:line="235" w:lineRule="exact"/>
              <w:ind w:left="109"/>
            </w:pPr>
            <w:r>
              <w:t>Lack of validity and analysis of application</w:t>
            </w:r>
          </w:p>
          <w:p w14:paraId="365D4590" w14:textId="77777777" w:rsidR="00BE6E2F" w:rsidRDefault="00BE6E2F" w:rsidP="00BE6E2F">
            <w:pPr>
              <w:pStyle w:val="TableParagraph"/>
              <w:spacing w:line="235" w:lineRule="exact"/>
              <w:ind w:left="109"/>
            </w:pPr>
            <w:r>
              <w:t>methods and technology of the course, manifestation</w:t>
            </w:r>
          </w:p>
          <w:p w14:paraId="0ECFD253" w14:textId="33426B26" w:rsidR="00BE6E2F" w:rsidRDefault="00BE6E2F" w:rsidP="00BE6E2F">
            <w:pPr>
              <w:pStyle w:val="TableParagraph"/>
              <w:spacing w:line="232" w:lineRule="exact"/>
              <w:ind w:left="109"/>
            </w:pPr>
            <w:r>
              <w:t>difficulties in providing answers to questions of a reproductive nature.</w:t>
            </w:r>
          </w:p>
        </w:tc>
        <w:tc>
          <w:tcPr>
            <w:tcW w:w="2578" w:type="dxa"/>
          </w:tcPr>
          <w:p w14:paraId="55C47844" w14:textId="16154F5F" w:rsidR="00BE6E2F" w:rsidRDefault="00BE6E2F" w:rsidP="00BE6E2F">
            <w:pPr>
              <w:pStyle w:val="TableParagraph"/>
              <w:spacing w:line="276" w:lineRule="exact"/>
              <w:ind w:left="109" w:right="91"/>
              <w:jc w:val="both"/>
              <w:rPr>
                <w:sz w:val="24"/>
              </w:rPr>
            </w:pPr>
            <w:r w:rsidRPr="00BE6E2F">
              <w:t>Lack of ability to apply the course methodology when giving examples and using visual materials; Violation of the Rules for final control.</w:t>
            </w:r>
          </w:p>
        </w:tc>
      </w:tr>
    </w:tbl>
    <w:p w14:paraId="22F8D25E" w14:textId="77777777" w:rsidR="00BE6E2F" w:rsidRDefault="00BE6E2F" w:rsidP="00BE6E2F">
      <w:pPr>
        <w:pStyle w:val="a4"/>
        <w:jc w:val="center"/>
        <w:rPr>
          <w:b/>
          <w:bCs/>
          <w:spacing w:val="-1"/>
        </w:rPr>
      </w:pPr>
    </w:p>
    <w:p w14:paraId="4780CBBE" w14:textId="643D9C5E" w:rsidR="00BE6E2F" w:rsidRDefault="00BE6E2F">
      <w:pPr>
        <w:rPr>
          <w:rFonts w:ascii="Times New Roman" w:eastAsia="Times New Roman" w:hAnsi="Times New Roman" w:cs="Times New Roman"/>
          <w:b/>
          <w:bCs/>
          <w:spacing w:val="-1"/>
          <w:kern w:val="0"/>
          <w:sz w:val="24"/>
          <w:szCs w:val="24"/>
          <w:lang w:val="kk-KZ"/>
          <w14:ligatures w14:val="none"/>
        </w:rPr>
      </w:pPr>
      <w:r w:rsidRPr="00A910EF">
        <w:rPr>
          <w:b/>
          <w:bCs/>
          <w:spacing w:val="-1"/>
          <w:lang w:val="en-US"/>
        </w:rPr>
        <w:br w:type="page"/>
      </w:r>
    </w:p>
    <w:p w14:paraId="73211016" w14:textId="77777777" w:rsidR="005F141B" w:rsidRPr="005F141B" w:rsidRDefault="005F141B" w:rsidP="005F141B">
      <w:pPr>
        <w:pStyle w:val="a4"/>
        <w:jc w:val="right"/>
        <w:rPr>
          <w:i/>
          <w:iCs/>
          <w:spacing w:val="-1"/>
        </w:rPr>
      </w:pPr>
      <w:r w:rsidRPr="005F141B">
        <w:rPr>
          <w:i/>
          <w:iCs/>
          <w:spacing w:val="-1"/>
        </w:rPr>
        <w:lastRenderedPageBreak/>
        <w:t xml:space="preserve">Appendix 1 to the Rules </w:t>
      </w:r>
    </w:p>
    <w:p w14:paraId="2AA4AA60" w14:textId="3A9EA4B2" w:rsidR="00BE6E2F" w:rsidRDefault="005F141B" w:rsidP="005F141B">
      <w:pPr>
        <w:pStyle w:val="a4"/>
        <w:jc w:val="right"/>
        <w:rPr>
          <w:i/>
          <w:iCs/>
          <w:spacing w:val="-1"/>
        </w:rPr>
      </w:pPr>
      <w:r w:rsidRPr="005F141B">
        <w:rPr>
          <w:i/>
          <w:iCs/>
          <w:spacing w:val="-1"/>
        </w:rPr>
        <w:t>Template and example of calculating the final score</w:t>
      </w:r>
    </w:p>
    <w:p w14:paraId="16671A6F" w14:textId="77777777" w:rsidR="005F141B" w:rsidRPr="005F141B" w:rsidRDefault="005F141B" w:rsidP="005F141B">
      <w:pPr>
        <w:pStyle w:val="a4"/>
        <w:jc w:val="right"/>
        <w:rPr>
          <w:i/>
          <w:iCs/>
          <w:spacing w:val="-1"/>
        </w:rPr>
      </w:pPr>
    </w:p>
    <w:p w14:paraId="47C03AF6" w14:textId="77777777" w:rsidR="00BE6E2F" w:rsidRPr="00595977" w:rsidRDefault="00BE6E2F" w:rsidP="00BE6E2F">
      <w:pPr>
        <w:pStyle w:val="a4"/>
        <w:jc w:val="center"/>
        <w:rPr>
          <w:b/>
          <w:bCs/>
          <w:spacing w:val="-1"/>
        </w:rPr>
      </w:pPr>
    </w:p>
    <w:p w14:paraId="3FDCBEE4" w14:textId="3315007B" w:rsidR="00BE6E2F" w:rsidRPr="00595977" w:rsidRDefault="00BE6E2F" w:rsidP="00BE6E2F">
      <w:pPr>
        <w:pStyle w:val="a4"/>
        <w:jc w:val="center"/>
        <w:rPr>
          <w:b/>
          <w:sz w:val="26"/>
        </w:rPr>
      </w:pPr>
      <w:r w:rsidRPr="00595977">
        <w:rPr>
          <w:b/>
          <w:bCs/>
          <w:spacing w:val="-1"/>
        </w:rPr>
        <w:t>RUBRICTOR FOR CRITERIAL ASSESSMENT OF FINAL CONTROL</w:t>
      </w:r>
    </w:p>
    <w:p w14:paraId="129407AC" w14:textId="0FAEEAF4" w:rsidR="00BE6E2F" w:rsidRPr="00595977" w:rsidRDefault="00BE6E2F" w:rsidP="00BE6E2F">
      <w:pPr>
        <w:tabs>
          <w:tab w:val="left" w:pos="3043"/>
        </w:tabs>
        <w:ind w:right="621"/>
        <w:jc w:val="center"/>
        <w:rPr>
          <w:rFonts w:ascii="Times New Roman" w:hAnsi="Times New Roman" w:cs="Times New Roman"/>
          <w:sz w:val="24"/>
          <w:lang w:val="en-US"/>
        </w:rPr>
      </w:pPr>
      <w:r w:rsidRPr="00595977">
        <w:rPr>
          <w:rFonts w:ascii="Times New Roman" w:hAnsi="Times New Roman" w:cs="Times New Roman"/>
          <w:b/>
          <w:bCs/>
          <w:noProof/>
          <w:lang w:val="en-US"/>
        </w:rPr>
        <w:t>Discipline</w:t>
      </w:r>
      <w:r w:rsidRPr="00595977">
        <w:rPr>
          <w:rFonts w:ascii="Times New Roman" w:hAnsi="Times New Roman" w:cs="Times New Roman"/>
          <w:sz w:val="24"/>
          <w:lang w:val="en-US"/>
        </w:rPr>
        <w:t>:</w:t>
      </w:r>
      <w:r w:rsidRPr="00595977">
        <w:rPr>
          <w:rFonts w:ascii="Times New Roman" w:hAnsi="Times New Roman" w:cs="Times New Roman"/>
          <w:lang w:val="en-US"/>
        </w:rPr>
        <w:t xml:space="preserve"> </w:t>
      </w:r>
      <w:r w:rsidR="002544F3" w:rsidRPr="002544F3">
        <w:rPr>
          <w:rFonts w:ascii="Times New Roman" w:hAnsi="Times New Roman" w:cs="Times New Roman"/>
          <w:sz w:val="24"/>
          <w:u w:val="single"/>
          <w:lang w:val="en-US"/>
        </w:rPr>
        <w:t>Polyfunctional microbiological preparations</w:t>
      </w:r>
      <w:r w:rsidRPr="00595977">
        <w:rPr>
          <w:rFonts w:ascii="Times New Roman" w:hAnsi="Times New Roman" w:cs="Times New Roman"/>
          <w:sz w:val="24"/>
          <w:lang w:val="en-US"/>
        </w:rPr>
        <w:t>.</w:t>
      </w:r>
      <w:r w:rsidRPr="00595977">
        <w:rPr>
          <w:rFonts w:ascii="Times New Roman" w:hAnsi="Times New Roman" w:cs="Times New Roman"/>
          <w:spacing w:val="-8"/>
          <w:sz w:val="24"/>
          <w:lang w:val="en-US"/>
        </w:rPr>
        <w:t xml:space="preserve"> </w:t>
      </w:r>
      <w:proofErr w:type="gramStart"/>
      <w:r w:rsidRPr="00595977">
        <w:rPr>
          <w:rFonts w:ascii="Times New Roman" w:hAnsi="Times New Roman" w:cs="Times New Roman"/>
          <w:b/>
          <w:sz w:val="24"/>
          <w:lang w:val="en-US"/>
        </w:rPr>
        <w:t>Form</w:t>
      </w:r>
      <w:proofErr w:type="gramEnd"/>
      <w:r w:rsidRPr="00595977">
        <w:rPr>
          <w:rFonts w:ascii="Times New Roman" w:hAnsi="Times New Roman" w:cs="Times New Roman"/>
          <w:b/>
          <w:sz w:val="24"/>
          <w:lang w:val="en-US"/>
        </w:rPr>
        <w:t>:</w:t>
      </w:r>
      <w:r w:rsidRPr="00595977">
        <w:rPr>
          <w:rFonts w:ascii="Times New Roman" w:hAnsi="Times New Roman" w:cs="Times New Roman"/>
          <w:b/>
          <w:spacing w:val="-9"/>
          <w:sz w:val="24"/>
          <w:lang w:val="en-US"/>
        </w:rPr>
        <w:t xml:space="preserve"> </w:t>
      </w:r>
      <w:r w:rsidRPr="00595977">
        <w:rPr>
          <w:rFonts w:ascii="Times New Roman" w:hAnsi="Times New Roman" w:cs="Times New Roman"/>
          <w:sz w:val="24"/>
          <w:lang w:val="en-US"/>
        </w:rPr>
        <w:t xml:space="preserve">standard </w:t>
      </w:r>
      <w:r w:rsidR="002544F3">
        <w:rPr>
          <w:rFonts w:ascii="Times New Roman" w:hAnsi="Times New Roman" w:cs="Times New Roman"/>
          <w:sz w:val="24"/>
          <w:lang w:val="en-US"/>
        </w:rPr>
        <w:t>writing</w:t>
      </w:r>
      <w:r w:rsidRPr="00595977">
        <w:rPr>
          <w:rFonts w:ascii="Times New Roman" w:hAnsi="Times New Roman" w:cs="Times New Roman"/>
          <w:sz w:val="24"/>
          <w:lang w:val="en-US"/>
        </w:rPr>
        <w:t>/</w:t>
      </w:r>
      <w:r w:rsidR="002544F3">
        <w:rPr>
          <w:rFonts w:ascii="Times New Roman" w:hAnsi="Times New Roman" w:cs="Times New Roman"/>
          <w:sz w:val="24"/>
          <w:lang w:val="en-US"/>
        </w:rPr>
        <w:t>online</w:t>
      </w:r>
      <w:r w:rsidRPr="00595977">
        <w:rPr>
          <w:rFonts w:ascii="Times New Roman" w:hAnsi="Times New Roman" w:cs="Times New Roman"/>
          <w:b/>
          <w:sz w:val="24"/>
          <w:lang w:val="en-US"/>
        </w:rPr>
        <w:t>.</w:t>
      </w:r>
      <w:r w:rsidRPr="00595977">
        <w:rPr>
          <w:rFonts w:ascii="Times New Roman" w:hAnsi="Times New Roman" w:cs="Times New Roman"/>
          <w:b/>
          <w:spacing w:val="-8"/>
          <w:sz w:val="24"/>
          <w:lang w:val="en-US"/>
        </w:rPr>
        <w:t xml:space="preserve"> </w:t>
      </w:r>
      <w:r w:rsidRPr="00595977">
        <w:rPr>
          <w:rFonts w:ascii="Times New Roman" w:hAnsi="Times New Roman" w:cs="Times New Roman"/>
          <w:b/>
          <w:sz w:val="24"/>
          <w:lang w:val="en-US"/>
        </w:rPr>
        <w:t xml:space="preserve">Platform: </w:t>
      </w:r>
      <w:r w:rsidRPr="00595977">
        <w:rPr>
          <w:rFonts w:ascii="Times New Roman" w:hAnsi="Times New Roman" w:cs="Times New Roman"/>
          <w:bCs/>
          <w:sz w:val="24"/>
          <w:lang w:val="en-US"/>
        </w:rPr>
        <w:t>Univer system</w:t>
      </w:r>
    </w:p>
    <w:p w14:paraId="53F718F7" w14:textId="77777777" w:rsidR="00BE6E2F" w:rsidRPr="00595977" w:rsidRDefault="00BE6E2F" w:rsidP="00BE6E2F">
      <w:pPr>
        <w:pStyle w:val="a4"/>
        <w:rPr>
          <w:sz w:val="20"/>
        </w:rPr>
      </w:pPr>
    </w:p>
    <w:p w14:paraId="4985A082" w14:textId="77777777" w:rsidR="00BE6E2F" w:rsidRPr="00595977" w:rsidRDefault="00BE6E2F" w:rsidP="00BE6E2F">
      <w:pPr>
        <w:pStyle w:val="a4"/>
        <w:rPr>
          <w:sz w:val="20"/>
        </w:rPr>
      </w:pPr>
    </w:p>
    <w:p w14:paraId="266B80D5" w14:textId="77777777" w:rsidR="00BE6E2F" w:rsidRPr="00595977" w:rsidRDefault="00BE6E2F" w:rsidP="00BE6E2F">
      <w:pPr>
        <w:pStyle w:val="a4"/>
        <w:spacing w:before="9" w:after="1"/>
        <w:rPr>
          <w:sz w:val="15"/>
        </w:rPr>
      </w:pPr>
    </w:p>
    <w:tbl>
      <w:tblPr>
        <w:tblStyle w:val="TableNormal"/>
        <w:tblW w:w="1515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840"/>
        <w:gridCol w:w="2694"/>
        <w:gridCol w:w="2692"/>
        <w:gridCol w:w="2692"/>
        <w:gridCol w:w="2409"/>
        <w:gridCol w:w="2409"/>
      </w:tblGrid>
      <w:tr w:rsidR="00BE6E2F" w:rsidRPr="00595977" w14:paraId="0D6CCD83" w14:textId="77777777" w:rsidTr="00C3706D">
        <w:trPr>
          <w:trHeight w:val="493"/>
        </w:trPr>
        <w:tc>
          <w:tcPr>
            <w:tcW w:w="422" w:type="dxa"/>
            <w:tcBorders>
              <w:bottom w:val="nil"/>
            </w:tcBorders>
            <w:shd w:val="clear" w:color="auto" w:fill="DBE4F0"/>
          </w:tcPr>
          <w:p w14:paraId="053A2A8C" w14:textId="77777777" w:rsidR="00BE6E2F" w:rsidRPr="00595977" w:rsidRDefault="00BE6E2F" w:rsidP="00C3706D">
            <w:pPr>
              <w:pStyle w:val="TableParagraph"/>
              <w:ind w:left="13"/>
              <w:jc w:val="center"/>
              <w:rPr>
                <w:b/>
                <w:sz w:val="20"/>
              </w:rPr>
            </w:pPr>
            <w:r w:rsidRPr="00595977">
              <w:rPr>
                <w:b/>
                <w:w w:val="99"/>
                <w:sz w:val="20"/>
              </w:rPr>
              <w:t>№</w:t>
            </w:r>
          </w:p>
        </w:tc>
        <w:tc>
          <w:tcPr>
            <w:tcW w:w="1840" w:type="dxa"/>
            <w:tcBorders>
              <w:bottom w:val="nil"/>
            </w:tcBorders>
            <w:shd w:val="clear" w:color="auto" w:fill="DBE4F0"/>
          </w:tcPr>
          <w:p w14:paraId="237EF50F" w14:textId="77777777" w:rsidR="00BE6E2F" w:rsidRPr="00595977" w:rsidRDefault="00BE6E2F" w:rsidP="00C3706D">
            <w:pPr>
              <w:pStyle w:val="TableParagraph"/>
              <w:ind w:left="1013"/>
              <w:rPr>
                <w:b/>
                <w:sz w:val="20"/>
                <w:lang w:val="en-US"/>
              </w:rPr>
            </w:pPr>
            <w:r w:rsidRPr="00595977">
              <w:rPr>
                <w:b/>
                <w:noProof/>
                <w:sz w:val="20"/>
                <w14:ligatures w14:val="standardContextual"/>
              </w:rPr>
              <mc:AlternateContent>
                <mc:Choice Requires="wps">
                  <w:drawing>
                    <wp:anchor distT="0" distB="0" distL="114300" distR="114300" simplePos="0" relativeHeight="251662336" behindDoc="0" locked="0" layoutInCell="1" allowOverlap="1" wp14:anchorId="1BCF463D" wp14:editId="79C641BD">
                      <wp:simplePos x="0" y="0"/>
                      <wp:positionH relativeFrom="column">
                        <wp:posOffset>56515</wp:posOffset>
                      </wp:positionH>
                      <wp:positionV relativeFrom="paragraph">
                        <wp:posOffset>-18415</wp:posOffset>
                      </wp:positionV>
                      <wp:extent cx="1092200" cy="723900"/>
                      <wp:effectExtent l="0" t="0" r="31750" b="19050"/>
                      <wp:wrapNone/>
                      <wp:docPr id="934889460" name="Прямая соединительная линия 3"/>
                      <wp:cNvGraphicFramePr/>
                      <a:graphic xmlns:a="http://schemas.openxmlformats.org/drawingml/2006/main">
                        <a:graphicData uri="http://schemas.microsoft.com/office/word/2010/wordprocessingShape">
                          <wps:wsp>
                            <wps:cNvCnPr/>
                            <wps:spPr>
                              <a:xfrm>
                                <a:off x="0" y="0"/>
                                <a:ext cx="109220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2C7BC"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5pt,-1.45pt" to="90.4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" strokecolor="black [3200]" strokeweight=".5pt">
                      <v:stroke joinstyle="miter"/>
                    </v:line>
                  </w:pict>
                </mc:Fallback>
              </mc:AlternateContent>
            </w:r>
            <w:r w:rsidRPr="00595977">
              <w:rPr>
                <w:noProof/>
              </w:rPr>
              <mc:AlternateContent>
                <mc:Choice Requires="wps">
                  <w:drawing>
                    <wp:anchor distT="0" distB="0" distL="114300" distR="114300" simplePos="0" relativeHeight="251661312" behindDoc="1" locked="0" layoutInCell="1" allowOverlap="1" wp14:anchorId="45D4D69D" wp14:editId="113A0EB1">
                      <wp:simplePos x="0" y="0"/>
                      <wp:positionH relativeFrom="page">
                        <wp:posOffset>-12700</wp:posOffset>
                      </wp:positionH>
                      <wp:positionV relativeFrom="paragraph">
                        <wp:posOffset>38735</wp:posOffset>
                      </wp:positionV>
                      <wp:extent cx="1136015" cy="768350"/>
                      <wp:effectExtent l="0" t="0" r="26035" b="31750"/>
                      <wp:wrapNone/>
                      <wp:docPr id="155979128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015" cy="7683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F8677" id="Прямая соединительная линия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3.05pt" to="88.4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" strokeweight=".5pt">
                      <w10:wrap anchorx="page"/>
                    </v:line>
                  </w:pict>
                </mc:Fallback>
              </mc:AlternateContent>
            </w:r>
            <w:r w:rsidRPr="00595977">
              <w:rPr>
                <w:b/>
                <w:sz w:val="20"/>
                <w:lang w:val="en-US"/>
              </w:rPr>
              <w:t>Point</w:t>
            </w:r>
          </w:p>
        </w:tc>
        <w:tc>
          <w:tcPr>
            <w:tcW w:w="12896" w:type="dxa"/>
            <w:gridSpan w:val="5"/>
            <w:tcBorders>
              <w:top w:val="single" w:sz="8" w:space="0" w:color="000000"/>
              <w:bottom w:val="single" w:sz="8" w:space="0" w:color="000000"/>
            </w:tcBorders>
            <w:shd w:val="clear" w:color="auto" w:fill="DBE4F0"/>
          </w:tcPr>
          <w:p w14:paraId="588BFCC4" w14:textId="77777777" w:rsidR="00BE6E2F" w:rsidRPr="00595977" w:rsidRDefault="00BE6E2F" w:rsidP="00C3706D">
            <w:pPr>
              <w:pStyle w:val="TableParagraph"/>
              <w:ind w:left="5520" w:right="5503"/>
              <w:jc w:val="center"/>
              <w:rPr>
                <w:b/>
                <w:sz w:val="20"/>
              </w:rPr>
            </w:pPr>
            <w:r w:rsidRPr="00595977">
              <w:rPr>
                <w:b/>
              </w:rPr>
              <w:t>DESCRIPTORS</w:t>
            </w:r>
          </w:p>
        </w:tc>
      </w:tr>
      <w:tr w:rsidR="00BE6E2F" w:rsidRPr="00595977" w14:paraId="2ACED164" w14:textId="77777777" w:rsidTr="00C3706D">
        <w:trPr>
          <w:trHeight w:val="493"/>
        </w:trPr>
        <w:tc>
          <w:tcPr>
            <w:tcW w:w="2262" w:type="dxa"/>
            <w:gridSpan w:val="2"/>
            <w:vMerge w:val="restart"/>
            <w:tcBorders>
              <w:top w:val="nil"/>
              <w:left w:val="single" w:sz="6" w:space="0" w:color="000000"/>
            </w:tcBorders>
            <w:shd w:val="clear" w:color="auto" w:fill="DBE4F0"/>
          </w:tcPr>
          <w:p w14:paraId="2214DA0E" w14:textId="77777777" w:rsidR="00BE6E2F" w:rsidRPr="00595977" w:rsidRDefault="00BE6E2F" w:rsidP="00C3706D">
            <w:pPr>
              <w:pStyle w:val="TableParagraph"/>
              <w:spacing w:line="175" w:lineRule="exact"/>
              <w:ind w:left="530"/>
              <w:rPr>
                <w:b/>
                <w:sz w:val="20"/>
              </w:rPr>
            </w:pPr>
          </w:p>
          <w:p w14:paraId="14FE1F29" w14:textId="77777777" w:rsidR="00BE6E2F" w:rsidRPr="00595977" w:rsidRDefault="00BE6E2F" w:rsidP="00C3706D">
            <w:pPr>
              <w:pStyle w:val="TableParagraph"/>
              <w:spacing w:line="175" w:lineRule="exact"/>
              <w:ind w:left="530"/>
              <w:rPr>
                <w:b/>
                <w:sz w:val="20"/>
              </w:rPr>
            </w:pPr>
          </w:p>
          <w:p w14:paraId="73FE13BA" w14:textId="77777777" w:rsidR="00BE6E2F" w:rsidRPr="00595977" w:rsidRDefault="00BE6E2F" w:rsidP="00C3706D">
            <w:pPr>
              <w:pStyle w:val="TableParagraph"/>
              <w:spacing w:line="175" w:lineRule="exact"/>
              <w:ind w:left="530"/>
              <w:rPr>
                <w:b/>
                <w:sz w:val="20"/>
                <w:lang w:val="en-US"/>
              </w:rPr>
            </w:pPr>
            <w:r w:rsidRPr="00595977">
              <w:rPr>
                <w:b/>
                <w:sz w:val="20"/>
                <w:lang w:val="en-US"/>
              </w:rPr>
              <w:t>Criterion</w:t>
            </w:r>
          </w:p>
        </w:tc>
        <w:tc>
          <w:tcPr>
            <w:tcW w:w="2694" w:type="dxa"/>
            <w:tcBorders>
              <w:top w:val="single" w:sz="8" w:space="0" w:color="000000"/>
              <w:bottom w:val="single" w:sz="8" w:space="0" w:color="000000"/>
            </w:tcBorders>
            <w:shd w:val="clear" w:color="auto" w:fill="DBE4F0"/>
          </w:tcPr>
          <w:p w14:paraId="7547AA5F" w14:textId="77777777" w:rsidR="00BE6E2F" w:rsidRPr="00595977" w:rsidRDefault="00BE6E2F" w:rsidP="00C3706D">
            <w:pPr>
              <w:pStyle w:val="TableParagraph"/>
              <w:ind w:left="111"/>
              <w:jc w:val="center"/>
              <w:rPr>
                <w:b/>
                <w:sz w:val="20"/>
              </w:rPr>
            </w:pPr>
            <w:r w:rsidRPr="00595977">
              <w:rPr>
                <w:b/>
                <w:lang w:val="en-US"/>
              </w:rPr>
              <w:t>Excellent</w:t>
            </w:r>
          </w:p>
        </w:tc>
        <w:tc>
          <w:tcPr>
            <w:tcW w:w="2692" w:type="dxa"/>
            <w:tcBorders>
              <w:top w:val="single" w:sz="8" w:space="0" w:color="000000"/>
              <w:bottom w:val="single" w:sz="8" w:space="0" w:color="000000"/>
            </w:tcBorders>
            <w:shd w:val="clear" w:color="auto" w:fill="DBE4F0"/>
          </w:tcPr>
          <w:p w14:paraId="595FFC9D" w14:textId="77777777" w:rsidR="00BE6E2F" w:rsidRPr="00595977" w:rsidRDefault="00BE6E2F" w:rsidP="00C3706D">
            <w:pPr>
              <w:pStyle w:val="TableParagraph"/>
              <w:ind w:left="112"/>
              <w:jc w:val="center"/>
              <w:rPr>
                <w:b/>
                <w:sz w:val="20"/>
              </w:rPr>
            </w:pPr>
            <w:r w:rsidRPr="00595977">
              <w:rPr>
                <w:b/>
                <w:lang w:val="en-US"/>
              </w:rPr>
              <w:t>Good</w:t>
            </w:r>
          </w:p>
        </w:tc>
        <w:tc>
          <w:tcPr>
            <w:tcW w:w="2692" w:type="dxa"/>
            <w:tcBorders>
              <w:top w:val="single" w:sz="8" w:space="0" w:color="000000"/>
              <w:bottom w:val="single" w:sz="8" w:space="0" w:color="000000"/>
            </w:tcBorders>
            <w:shd w:val="clear" w:color="auto" w:fill="DBE4F0"/>
          </w:tcPr>
          <w:p w14:paraId="526B07D9" w14:textId="77777777" w:rsidR="00BE6E2F" w:rsidRPr="00595977" w:rsidRDefault="00BE6E2F" w:rsidP="00C3706D">
            <w:pPr>
              <w:pStyle w:val="TableParagraph"/>
              <w:ind w:left="113"/>
              <w:jc w:val="center"/>
              <w:rPr>
                <w:b/>
                <w:sz w:val="20"/>
              </w:rPr>
            </w:pPr>
            <w:r w:rsidRPr="00595977">
              <w:rPr>
                <w:b/>
              </w:rPr>
              <w:t>Satisfactorily</w:t>
            </w:r>
          </w:p>
        </w:tc>
        <w:tc>
          <w:tcPr>
            <w:tcW w:w="4818" w:type="dxa"/>
            <w:gridSpan w:val="2"/>
            <w:tcBorders>
              <w:top w:val="single" w:sz="8" w:space="0" w:color="000000"/>
              <w:bottom w:val="single" w:sz="8" w:space="0" w:color="000000"/>
            </w:tcBorders>
            <w:shd w:val="clear" w:color="auto" w:fill="DBE4F0"/>
          </w:tcPr>
          <w:p w14:paraId="6F18F07D" w14:textId="77777777" w:rsidR="00BE6E2F" w:rsidRPr="00595977" w:rsidRDefault="00BE6E2F" w:rsidP="00C3706D">
            <w:pPr>
              <w:pStyle w:val="TableParagraph"/>
              <w:ind w:left="114"/>
              <w:jc w:val="center"/>
              <w:rPr>
                <w:b/>
                <w:sz w:val="20"/>
              </w:rPr>
            </w:pPr>
            <w:r w:rsidRPr="00595977">
              <w:rPr>
                <w:b/>
              </w:rPr>
              <w:t>Unsatisfactory</w:t>
            </w:r>
          </w:p>
        </w:tc>
      </w:tr>
      <w:tr w:rsidR="00BE6E2F" w:rsidRPr="00595977" w14:paraId="06C5495C" w14:textId="77777777" w:rsidTr="00C3706D">
        <w:trPr>
          <w:trHeight w:val="299"/>
        </w:trPr>
        <w:tc>
          <w:tcPr>
            <w:tcW w:w="2262" w:type="dxa"/>
            <w:gridSpan w:val="2"/>
            <w:vMerge/>
            <w:tcBorders>
              <w:top w:val="nil"/>
              <w:left w:val="single" w:sz="6" w:space="0" w:color="000000"/>
            </w:tcBorders>
            <w:shd w:val="clear" w:color="auto" w:fill="DBE4F0"/>
          </w:tcPr>
          <w:p w14:paraId="5B43A50B" w14:textId="77777777" w:rsidR="00BE6E2F" w:rsidRPr="00595977" w:rsidRDefault="00BE6E2F" w:rsidP="00C3706D">
            <w:pPr>
              <w:rPr>
                <w:rFonts w:ascii="Times New Roman" w:hAnsi="Times New Roman" w:cs="Times New Roman"/>
                <w:sz w:val="2"/>
                <w:szCs w:val="2"/>
              </w:rPr>
            </w:pPr>
          </w:p>
        </w:tc>
        <w:tc>
          <w:tcPr>
            <w:tcW w:w="2694" w:type="dxa"/>
            <w:tcBorders>
              <w:top w:val="single" w:sz="8" w:space="0" w:color="000000"/>
              <w:right w:val="single" w:sz="8" w:space="0" w:color="000000"/>
            </w:tcBorders>
            <w:shd w:val="clear" w:color="auto" w:fill="DBE4F0"/>
          </w:tcPr>
          <w:p w14:paraId="4D1F8E48" w14:textId="77777777" w:rsidR="00BE6E2F" w:rsidRPr="00595977" w:rsidRDefault="00BE6E2F" w:rsidP="00C3706D">
            <w:pPr>
              <w:pStyle w:val="TableParagraph"/>
              <w:ind w:left="212"/>
              <w:rPr>
                <w:b/>
                <w:sz w:val="20"/>
              </w:rPr>
            </w:pPr>
            <w:r w:rsidRPr="00595977">
              <w:rPr>
                <w:b/>
              </w:rPr>
              <w:t>90–100</w:t>
            </w:r>
            <w:r w:rsidRPr="00595977">
              <w:rPr>
                <w:b/>
                <w:spacing w:val="-7"/>
              </w:rPr>
              <w:t xml:space="preserve"> </w:t>
            </w:r>
            <w:r w:rsidRPr="00595977">
              <w:rPr>
                <w:b/>
                <w:lang w:val="en-US"/>
              </w:rPr>
              <w:t>points</w:t>
            </w:r>
          </w:p>
        </w:tc>
        <w:tc>
          <w:tcPr>
            <w:tcW w:w="2692" w:type="dxa"/>
            <w:tcBorders>
              <w:top w:val="single" w:sz="8" w:space="0" w:color="000000"/>
              <w:left w:val="single" w:sz="8" w:space="0" w:color="000000"/>
              <w:right w:val="single" w:sz="8" w:space="0" w:color="000000"/>
            </w:tcBorders>
            <w:shd w:val="clear" w:color="auto" w:fill="DBE4F0"/>
          </w:tcPr>
          <w:p w14:paraId="4EA24097" w14:textId="77777777" w:rsidR="00BE6E2F" w:rsidRPr="00595977" w:rsidRDefault="00BE6E2F" w:rsidP="00C3706D">
            <w:pPr>
              <w:pStyle w:val="TableParagraph"/>
              <w:ind w:left="208"/>
              <w:rPr>
                <w:b/>
                <w:sz w:val="20"/>
              </w:rPr>
            </w:pPr>
            <w:r w:rsidRPr="00595977">
              <w:rPr>
                <w:b/>
              </w:rPr>
              <w:t>70–89</w:t>
            </w:r>
            <w:r w:rsidRPr="00595977">
              <w:rPr>
                <w:b/>
                <w:spacing w:val="-2"/>
              </w:rPr>
              <w:t xml:space="preserve"> </w:t>
            </w:r>
            <w:r w:rsidRPr="00595977">
              <w:rPr>
                <w:b/>
                <w:lang w:val="en-US"/>
              </w:rPr>
              <w:t>points</w:t>
            </w:r>
          </w:p>
        </w:tc>
        <w:tc>
          <w:tcPr>
            <w:tcW w:w="2692" w:type="dxa"/>
            <w:tcBorders>
              <w:top w:val="single" w:sz="8" w:space="0" w:color="000000"/>
              <w:left w:val="single" w:sz="8" w:space="0" w:color="000000"/>
            </w:tcBorders>
            <w:shd w:val="clear" w:color="auto" w:fill="DBE4F0"/>
          </w:tcPr>
          <w:p w14:paraId="4194B1EE" w14:textId="77777777" w:rsidR="00BE6E2F" w:rsidRPr="00595977" w:rsidRDefault="00BE6E2F" w:rsidP="00C3706D">
            <w:pPr>
              <w:pStyle w:val="TableParagraph"/>
              <w:ind w:left="108"/>
              <w:rPr>
                <w:b/>
                <w:sz w:val="20"/>
              </w:rPr>
            </w:pPr>
            <w:r w:rsidRPr="00595977">
              <w:rPr>
                <w:b/>
              </w:rPr>
              <w:t>50–69</w:t>
            </w:r>
            <w:r w:rsidRPr="00595977">
              <w:rPr>
                <w:b/>
                <w:spacing w:val="-2"/>
              </w:rPr>
              <w:t xml:space="preserve"> </w:t>
            </w:r>
            <w:r w:rsidRPr="00595977">
              <w:rPr>
                <w:b/>
                <w:lang w:val="en-US"/>
              </w:rPr>
              <w:t>points</w:t>
            </w:r>
          </w:p>
        </w:tc>
        <w:tc>
          <w:tcPr>
            <w:tcW w:w="2409" w:type="dxa"/>
            <w:tcBorders>
              <w:top w:val="single" w:sz="8" w:space="0" w:color="000000"/>
            </w:tcBorders>
            <w:shd w:val="clear" w:color="auto" w:fill="D9E1F3"/>
          </w:tcPr>
          <w:p w14:paraId="007ABF79" w14:textId="77777777" w:rsidR="00BE6E2F" w:rsidRPr="00595977" w:rsidRDefault="00BE6E2F" w:rsidP="00C3706D">
            <w:pPr>
              <w:pStyle w:val="TableParagraph"/>
              <w:ind w:left="114"/>
              <w:rPr>
                <w:b/>
                <w:sz w:val="20"/>
              </w:rPr>
            </w:pPr>
            <w:r w:rsidRPr="00595977">
              <w:rPr>
                <w:b/>
              </w:rPr>
              <w:t>25–49</w:t>
            </w:r>
            <w:r w:rsidRPr="00595977">
              <w:rPr>
                <w:b/>
                <w:spacing w:val="-2"/>
              </w:rPr>
              <w:t xml:space="preserve"> </w:t>
            </w:r>
            <w:r w:rsidRPr="00595977">
              <w:rPr>
                <w:b/>
                <w:lang w:val="en-US"/>
              </w:rPr>
              <w:t>points</w:t>
            </w:r>
          </w:p>
        </w:tc>
        <w:tc>
          <w:tcPr>
            <w:tcW w:w="2409" w:type="dxa"/>
            <w:tcBorders>
              <w:top w:val="single" w:sz="8" w:space="0" w:color="000000"/>
            </w:tcBorders>
            <w:shd w:val="clear" w:color="auto" w:fill="D9E1F3"/>
          </w:tcPr>
          <w:p w14:paraId="0010276E" w14:textId="77777777" w:rsidR="00BE6E2F" w:rsidRPr="00595977" w:rsidRDefault="00BE6E2F" w:rsidP="00C3706D">
            <w:pPr>
              <w:pStyle w:val="TableParagraph"/>
              <w:ind w:left="114"/>
              <w:rPr>
                <w:b/>
                <w:sz w:val="20"/>
              </w:rPr>
            </w:pPr>
            <w:r w:rsidRPr="00595977">
              <w:rPr>
                <w:b/>
              </w:rPr>
              <w:t>90–100</w:t>
            </w:r>
            <w:r w:rsidRPr="00595977">
              <w:rPr>
                <w:b/>
                <w:spacing w:val="-7"/>
              </w:rPr>
              <w:t xml:space="preserve"> </w:t>
            </w:r>
            <w:r w:rsidRPr="00595977">
              <w:rPr>
                <w:b/>
                <w:lang w:val="en-US"/>
              </w:rPr>
              <w:t>points</w:t>
            </w:r>
          </w:p>
        </w:tc>
      </w:tr>
      <w:tr w:rsidR="00BE6E2F" w:rsidRPr="00595977" w14:paraId="75B2300E" w14:textId="77777777" w:rsidTr="00C3706D">
        <w:trPr>
          <w:trHeight w:val="844"/>
        </w:trPr>
        <w:tc>
          <w:tcPr>
            <w:tcW w:w="422" w:type="dxa"/>
          </w:tcPr>
          <w:p w14:paraId="599BF558" w14:textId="77777777" w:rsidR="00BE6E2F" w:rsidRPr="00595977" w:rsidRDefault="00BE6E2F" w:rsidP="00C3706D">
            <w:pPr>
              <w:pStyle w:val="TableParagraph"/>
              <w:ind w:left="94" w:right="127"/>
              <w:jc w:val="center"/>
              <w:rPr>
                <w:b/>
                <w:sz w:val="20"/>
              </w:rPr>
            </w:pPr>
            <w:r w:rsidRPr="00595977">
              <w:rPr>
                <w:b/>
                <w:sz w:val="20"/>
              </w:rPr>
              <w:t>2.</w:t>
            </w:r>
          </w:p>
        </w:tc>
        <w:tc>
          <w:tcPr>
            <w:tcW w:w="1840" w:type="dxa"/>
          </w:tcPr>
          <w:p w14:paraId="4F20170C" w14:textId="77777777" w:rsidR="00BE6E2F" w:rsidRPr="00595977" w:rsidRDefault="00BE6E2F" w:rsidP="00C3706D">
            <w:pPr>
              <w:pStyle w:val="TableParagraph"/>
            </w:pPr>
          </w:p>
        </w:tc>
        <w:tc>
          <w:tcPr>
            <w:tcW w:w="2694" w:type="dxa"/>
          </w:tcPr>
          <w:p w14:paraId="1D2117C1" w14:textId="77777777" w:rsidR="00BE6E2F" w:rsidRPr="00595977" w:rsidRDefault="00BE6E2F" w:rsidP="00C3706D">
            <w:pPr>
              <w:pStyle w:val="TableParagraph"/>
            </w:pPr>
          </w:p>
        </w:tc>
        <w:tc>
          <w:tcPr>
            <w:tcW w:w="2692" w:type="dxa"/>
          </w:tcPr>
          <w:p w14:paraId="19990C46" w14:textId="77777777" w:rsidR="00BE6E2F" w:rsidRPr="00595977" w:rsidRDefault="00BE6E2F" w:rsidP="00C3706D">
            <w:pPr>
              <w:pStyle w:val="TableParagraph"/>
            </w:pPr>
          </w:p>
        </w:tc>
        <w:tc>
          <w:tcPr>
            <w:tcW w:w="2692" w:type="dxa"/>
          </w:tcPr>
          <w:p w14:paraId="1F78A602" w14:textId="77777777" w:rsidR="00BE6E2F" w:rsidRPr="00595977" w:rsidRDefault="00BE6E2F" w:rsidP="00C3706D">
            <w:pPr>
              <w:pStyle w:val="TableParagraph"/>
            </w:pPr>
          </w:p>
        </w:tc>
        <w:tc>
          <w:tcPr>
            <w:tcW w:w="2409" w:type="dxa"/>
          </w:tcPr>
          <w:p w14:paraId="728566A0" w14:textId="77777777" w:rsidR="00BE6E2F" w:rsidRPr="00595977" w:rsidRDefault="00BE6E2F" w:rsidP="00C3706D">
            <w:pPr>
              <w:pStyle w:val="TableParagraph"/>
            </w:pPr>
          </w:p>
        </w:tc>
        <w:tc>
          <w:tcPr>
            <w:tcW w:w="2409" w:type="dxa"/>
          </w:tcPr>
          <w:p w14:paraId="02BF0868" w14:textId="77777777" w:rsidR="00BE6E2F" w:rsidRPr="00595977" w:rsidRDefault="00BE6E2F" w:rsidP="00C3706D">
            <w:pPr>
              <w:pStyle w:val="TableParagraph"/>
            </w:pPr>
          </w:p>
        </w:tc>
      </w:tr>
    </w:tbl>
    <w:p w14:paraId="4FEA84B8" w14:textId="77777777" w:rsidR="00BE6E2F" w:rsidRPr="00595977" w:rsidRDefault="00BE6E2F" w:rsidP="00BE6E2F">
      <w:pPr>
        <w:pStyle w:val="a4"/>
        <w:rPr>
          <w:sz w:val="20"/>
        </w:rPr>
      </w:pPr>
    </w:p>
    <w:p w14:paraId="72F26C85" w14:textId="77777777" w:rsidR="00BE6E2F" w:rsidRPr="00595977" w:rsidRDefault="00BE6E2F" w:rsidP="00BE6E2F">
      <w:pPr>
        <w:pStyle w:val="a4"/>
        <w:rPr>
          <w:sz w:val="20"/>
        </w:rPr>
      </w:pPr>
    </w:p>
    <w:p w14:paraId="593A16D0" w14:textId="77777777" w:rsidR="00BE6E2F" w:rsidRPr="00595977" w:rsidRDefault="00BE6E2F" w:rsidP="00BE6E2F">
      <w:pPr>
        <w:pStyle w:val="a4"/>
        <w:rPr>
          <w:sz w:val="20"/>
        </w:rPr>
      </w:pPr>
    </w:p>
    <w:p w14:paraId="248A0401" w14:textId="77777777" w:rsidR="00BE6E2F" w:rsidRPr="00595977" w:rsidRDefault="00BE6E2F" w:rsidP="00BE6E2F">
      <w:pPr>
        <w:pStyle w:val="a4"/>
        <w:rPr>
          <w:b/>
          <w:bCs/>
          <w:sz w:val="20"/>
        </w:rPr>
      </w:pPr>
      <w:r w:rsidRPr="00595977">
        <w:rPr>
          <w:b/>
          <w:bCs/>
          <w:sz w:val="20"/>
        </w:rPr>
        <w:t>Formula for calculating the final grade:</w:t>
      </w:r>
    </w:p>
    <w:p w14:paraId="5DC8570E" w14:textId="77777777" w:rsidR="00BE6E2F" w:rsidRPr="00595977" w:rsidRDefault="00BE6E2F" w:rsidP="00BE6E2F">
      <w:pPr>
        <w:pStyle w:val="a4"/>
        <w:rPr>
          <w:sz w:val="20"/>
        </w:rPr>
      </w:pPr>
    </w:p>
    <w:p w14:paraId="01BE407B" w14:textId="733C1D51" w:rsidR="00DE0728" w:rsidRPr="00595977" w:rsidRDefault="00BE6E2F" w:rsidP="00BE6E2F">
      <w:pPr>
        <w:pStyle w:val="a4"/>
        <w:rPr>
          <w:lang w:val="en-US"/>
        </w:rPr>
      </w:pPr>
      <w:r w:rsidRPr="00595977">
        <w:rPr>
          <w:sz w:val="20"/>
        </w:rPr>
        <w:t>Final grade (F</w:t>
      </w:r>
      <w:r w:rsidRPr="00595977">
        <w:rPr>
          <w:sz w:val="20"/>
          <w:lang w:val="en-US"/>
        </w:rPr>
        <w:t>G</w:t>
      </w:r>
      <w:r w:rsidRPr="00595977">
        <w:rPr>
          <w:sz w:val="20"/>
        </w:rPr>
        <w:t>) = (</w:t>
      </w:r>
      <w:r w:rsidRPr="00595977">
        <w:rPr>
          <w:sz w:val="20"/>
          <w:lang w:val="en-US"/>
        </w:rPr>
        <w:t>P</w:t>
      </w:r>
      <w:r w:rsidRPr="00595977">
        <w:rPr>
          <w:sz w:val="20"/>
        </w:rPr>
        <w:t>1+</w:t>
      </w:r>
      <w:r w:rsidRPr="00595977">
        <w:rPr>
          <w:sz w:val="20"/>
          <w:lang w:val="en-US"/>
        </w:rPr>
        <w:t>P</w:t>
      </w:r>
      <w:r w:rsidRPr="00595977">
        <w:rPr>
          <w:sz w:val="20"/>
        </w:rPr>
        <w:t>2+</w:t>
      </w:r>
      <w:r w:rsidRPr="00595977">
        <w:rPr>
          <w:sz w:val="20"/>
          <w:lang w:val="en-US"/>
        </w:rPr>
        <w:t>P</w:t>
      </w:r>
      <w:r w:rsidRPr="00595977">
        <w:rPr>
          <w:sz w:val="20"/>
        </w:rPr>
        <w:t>3) / 3</w:t>
      </w:r>
      <w:r w:rsidRPr="00595977">
        <w:rPr>
          <w:sz w:val="20"/>
          <w:lang w:val="en-US"/>
        </w:rPr>
        <w:t>C</w:t>
      </w:r>
      <w:r w:rsidRPr="00595977">
        <w:rPr>
          <w:sz w:val="20"/>
        </w:rPr>
        <w:t xml:space="preserve">, where </w:t>
      </w:r>
      <w:r w:rsidRPr="00595977">
        <w:rPr>
          <w:sz w:val="20"/>
          <w:lang w:val="en-US"/>
        </w:rPr>
        <w:t>P</w:t>
      </w:r>
      <w:r w:rsidRPr="00595977">
        <w:rPr>
          <w:sz w:val="20"/>
        </w:rPr>
        <w:t xml:space="preserve"> – points according to the criterion, </w:t>
      </w:r>
      <w:r w:rsidRPr="00595977">
        <w:rPr>
          <w:sz w:val="20"/>
          <w:lang w:val="en-US"/>
        </w:rPr>
        <w:t>C</w:t>
      </w:r>
      <w:r w:rsidRPr="00595977">
        <w:rPr>
          <w:sz w:val="20"/>
        </w:rPr>
        <w:t xml:space="preserve"> – total number of criteri</w:t>
      </w:r>
      <w:r w:rsidRPr="00595977">
        <w:rPr>
          <w:sz w:val="20"/>
          <w:lang w:val="en-US"/>
        </w:rPr>
        <w:t>on</w:t>
      </w:r>
    </w:p>
    <w:sectPr w:rsidR="00DE0728" w:rsidRPr="00595977" w:rsidSect="00BE6E2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F13"/>
    <w:multiLevelType w:val="hybridMultilevel"/>
    <w:tmpl w:val="BF743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362C3"/>
    <w:multiLevelType w:val="hybridMultilevel"/>
    <w:tmpl w:val="65063214"/>
    <w:lvl w:ilvl="0" w:tplc="BCAEF9DE">
      <w:start w:val="1"/>
      <w:numFmt w:val="decimal"/>
      <w:lvlText w:val="%1."/>
      <w:lvlJc w:val="left"/>
      <w:pPr>
        <w:ind w:left="1068" w:hanging="360"/>
      </w:pPr>
      <w:rPr>
        <w:rFonts w:hint="default"/>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2A30ED6"/>
    <w:multiLevelType w:val="hybridMultilevel"/>
    <w:tmpl w:val="D41A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24715F"/>
    <w:multiLevelType w:val="hybridMultilevel"/>
    <w:tmpl w:val="B1F0E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A14BAB"/>
    <w:multiLevelType w:val="hybridMultilevel"/>
    <w:tmpl w:val="67187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3C7EC7"/>
    <w:multiLevelType w:val="hybridMultilevel"/>
    <w:tmpl w:val="BF743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FD2F57"/>
    <w:multiLevelType w:val="hybridMultilevel"/>
    <w:tmpl w:val="BF743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192A29"/>
    <w:multiLevelType w:val="hybridMultilevel"/>
    <w:tmpl w:val="8BB41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0624030">
    <w:abstractNumId w:val="3"/>
  </w:num>
  <w:num w:numId="2" w16cid:durableId="1773162363">
    <w:abstractNumId w:val="7"/>
  </w:num>
  <w:num w:numId="3" w16cid:durableId="1907911709">
    <w:abstractNumId w:val="2"/>
  </w:num>
  <w:num w:numId="4" w16cid:durableId="36129959">
    <w:abstractNumId w:val="1"/>
  </w:num>
  <w:num w:numId="5" w16cid:durableId="2073969181">
    <w:abstractNumId w:val="5"/>
  </w:num>
  <w:num w:numId="6" w16cid:durableId="1779787329">
    <w:abstractNumId w:val="6"/>
  </w:num>
  <w:num w:numId="7" w16cid:durableId="1840850284">
    <w:abstractNumId w:val="0"/>
  </w:num>
  <w:num w:numId="8" w16cid:durableId="209357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87"/>
    <w:rsid w:val="0001722D"/>
    <w:rsid w:val="00171E87"/>
    <w:rsid w:val="00216195"/>
    <w:rsid w:val="00234F13"/>
    <w:rsid w:val="002544F3"/>
    <w:rsid w:val="00495853"/>
    <w:rsid w:val="004E6148"/>
    <w:rsid w:val="00500A2E"/>
    <w:rsid w:val="00546EDA"/>
    <w:rsid w:val="00595977"/>
    <w:rsid w:val="005C2BC8"/>
    <w:rsid w:val="005F141B"/>
    <w:rsid w:val="006C363D"/>
    <w:rsid w:val="00796C24"/>
    <w:rsid w:val="00856A7C"/>
    <w:rsid w:val="009A13C7"/>
    <w:rsid w:val="009E36CD"/>
    <w:rsid w:val="00A123FD"/>
    <w:rsid w:val="00A910EF"/>
    <w:rsid w:val="00BE6E2F"/>
    <w:rsid w:val="00C64373"/>
    <w:rsid w:val="00CC28C5"/>
    <w:rsid w:val="00D21662"/>
    <w:rsid w:val="00DE0728"/>
    <w:rsid w:val="00F13249"/>
    <w:rsid w:val="00F61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D569"/>
  <w15:chartTrackingRefBased/>
  <w15:docId w15:val="{105B2621-A696-4340-B4EC-DD6C72FD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unhideWhenUsed/>
    <w:qFormat/>
    <w:rsid w:val="00BE6E2F"/>
    <w:pPr>
      <w:widowControl w:val="0"/>
      <w:autoSpaceDE w:val="0"/>
      <w:autoSpaceDN w:val="0"/>
      <w:spacing w:after="0" w:line="240" w:lineRule="auto"/>
      <w:outlineLvl w:val="4"/>
    </w:pPr>
    <w:rPr>
      <w:rFonts w:ascii="Times New Roman" w:eastAsia="Times New Roman" w:hAnsi="Times New Roman" w:cs="Times New Roman"/>
      <w:b/>
      <w:bCs/>
      <w:kern w:val="0"/>
      <w:sz w:val="24"/>
      <w:szCs w:val="24"/>
      <w:lang w:val="kk-KZ"/>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E87"/>
    <w:pPr>
      <w:ind w:left="720"/>
      <w:contextualSpacing/>
    </w:pPr>
  </w:style>
  <w:style w:type="table" w:customStyle="1" w:styleId="TableNormal">
    <w:name w:val="Table Normal"/>
    <w:uiPriority w:val="2"/>
    <w:semiHidden/>
    <w:unhideWhenUsed/>
    <w:qFormat/>
    <w:rsid w:val="00DE072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4">
    <w:name w:val="Body Text"/>
    <w:basedOn w:val="a"/>
    <w:link w:val="a5"/>
    <w:uiPriority w:val="1"/>
    <w:qFormat/>
    <w:rsid w:val="00DE0728"/>
    <w:pPr>
      <w:widowControl w:val="0"/>
      <w:autoSpaceDE w:val="0"/>
      <w:autoSpaceDN w:val="0"/>
      <w:spacing w:after="0" w:line="240" w:lineRule="auto"/>
    </w:pPr>
    <w:rPr>
      <w:rFonts w:ascii="Times New Roman" w:eastAsia="Times New Roman" w:hAnsi="Times New Roman" w:cs="Times New Roman"/>
      <w:kern w:val="0"/>
      <w:sz w:val="24"/>
      <w:szCs w:val="24"/>
      <w:lang w:val="kk-KZ"/>
      <w14:ligatures w14:val="none"/>
    </w:rPr>
  </w:style>
  <w:style w:type="character" w:customStyle="1" w:styleId="a5">
    <w:name w:val="Основной текст Знак"/>
    <w:basedOn w:val="a0"/>
    <w:link w:val="a4"/>
    <w:uiPriority w:val="1"/>
    <w:rsid w:val="00DE0728"/>
    <w:rPr>
      <w:rFonts w:ascii="Times New Roman" w:eastAsia="Times New Roman" w:hAnsi="Times New Roman" w:cs="Times New Roman"/>
      <w:kern w:val="0"/>
      <w:sz w:val="24"/>
      <w:szCs w:val="24"/>
      <w:lang w:val="kk-KZ"/>
      <w14:ligatures w14:val="none"/>
    </w:rPr>
  </w:style>
  <w:style w:type="paragraph" w:customStyle="1" w:styleId="TableParagraph">
    <w:name w:val="Table Paragraph"/>
    <w:basedOn w:val="a"/>
    <w:uiPriority w:val="1"/>
    <w:qFormat/>
    <w:rsid w:val="00DE0728"/>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character" w:customStyle="1" w:styleId="50">
    <w:name w:val="Заголовок 5 Знак"/>
    <w:basedOn w:val="a0"/>
    <w:link w:val="5"/>
    <w:uiPriority w:val="9"/>
    <w:rsid w:val="00BE6E2F"/>
    <w:rPr>
      <w:rFonts w:ascii="Times New Roman" w:eastAsia="Times New Roman" w:hAnsi="Times New Roman" w:cs="Times New Roman"/>
      <w:b/>
      <w:bCs/>
      <w:kern w:val="0"/>
      <w:sz w:val="24"/>
      <w:szCs w:val="24"/>
      <w:lang w:val="kk-KZ"/>
      <w14:ligatures w14:val="none"/>
    </w:rPr>
  </w:style>
  <w:style w:type="paragraph" w:styleId="a6">
    <w:name w:val="Normal (Web)"/>
    <w:basedOn w:val="a"/>
    <w:uiPriority w:val="99"/>
    <w:unhideWhenUsed/>
    <w:rsid w:val="0001722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Strong"/>
    <w:basedOn w:val="a0"/>
    <w:uiPriority w:val="22"/>
    <w:qFormat/>
    <w:rsid w:val="00017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1537">
      <w:bodyDiv w:val="1"/>
      <w:marLeft w:val="0"/>
      <w:marRight w:val="0"/>
      <w:marTop w:val="0"/>
      <w:marBottom w:val="0"/>
      <w:divBdr>
        <w:top w:val="none" w:sz="0" w:space="0" w:color="auto"/>
        <w:left w:val="none" w:sz="0" w:space="0" w:color="auto"/>
        <w:bottom w:val="none" w:sz="0" w:space="0" w:color="auto"/>
        <w:right w:val="none" w:sz="0" w:space="0" w:color="auto"/>
      </w:divBdr>
      <w:divsChild>
        <w:div w:id="1231769420">
          <w:marLeft w:val="0"/>
          <w:marRight w:val="0"/>
          <w:marTop w:val="0"/>
          <w:marBottom w:val="0"/>
          <w:divBdr>
            <w:top w:val="none" w:sz="0" w:space="0" w:color="auto"/>
            <w:left w:val="none" w:sz="0" w:space="0" w:color="auto"/>
            <w:bottom w:val="none" w:sz="0" w:space="0" w:color="auto"/>
            <w:right w:val="none" w:sz="0" w:space="0" w:color="auto"/>
          </w:divBdr>
          <w:divsChild>
            <w:div w:id="220749889">
              <w:marLeft w:val="0"/>
              <w:marRight w:val="0"/>
              <w:marTop w:val="0"/>
              <w:marBottom w:val="0"/>
              <w:divBdr>
                <w:top w:val="none" w:sz="0" w:space="0" w:color="auto"/>
                <w:left w:val="none" w:sz="0" w:space="0" w:color="auto"/>
                <w:bottom w:val="none" w:sz="0" w:space="0" w:color="auto"/>
                <w:right w:val="none" w:sz="0" w:space="0" w:color="auto"/>
              </w:divBdr>
              <w:divsChild>
                <w:div w:id="377513378">
                  <w:marLeft w:val="0"/>
                  <w:marRight w:val="0"/>
                  <w:marTop w:val="0"/>
                  <w:marBottom w:val="0"/>
                  <w:divBdr>
                    <w:top w:val="none" w:sz="0" w:space="0" w:color="auto"/>
                    <w:left w:val="none" w:sz="0" w:space="0" w:color="auto"/>
                    <w:bottom w:val="none" w:sz="0" w:space="0" w:color="auto"/>
                    <w:right w:val="none" w:sz="0" w:space="0" w:color="auto"/>
                  </w:divBdr>
                  <w:divsChild>
                    <w:div w:id="18116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Amutova</dc:creator>
  <cp:keywords/>
  <dc:description/>
  <cp:lastModifiedBy>Farida Amutova</cp:lastModifiedBy>
  <cp:revision>6</cp:revision>
  <dcterms:created xsi:type="dcterms:W3CDTF">2023-10-15T10:08:00Z</dcterms:created>
  <dcterms:modified xsi:type="dcterms:W3CDTF">2024-10-28T14:25:00Z</dcterms:modified>
</cp:coreProperties>
</file>